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B50" w:rsidRPr="002A1DBF" w:rsidRDefault="00105B50" w:rsidP="005F65E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F65E0" w:rsidRPr="007A61C3" w:rsidRDefault="005F65E0" w:rsidP="005F65E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A61C3">
        <w:rPr>
          <w:rFonts w:ascii="Arial" w:hAnsi="Arial" w:cs="Arial"/>
          <w:b/>
          <w:sz w:val="28"/>
          <w:szCs w:val="28"/>
          <w:u w:val="single"/>
        </w:rPr>
        <w:t>SME Outreach Resources Conference Call</w:t>
      </w:r>
      <w:r w:rsidR="00FB6251">
        <w:rPr>
          <w:rFonts w:ascii="Arial" w:hAnsi="Arial" w:cs="Arial"/>
          <w:b/>
          <w:sz w:val="28"/>
          <w:szCs w:val="28"/>
          <w:u w:val="single"/>
        </w:rPr>
        <w:t xml:space="preserve"> Notes</w:t>
      </w:r>
    </w:p>
    <w:p w:rsidR="0053752E" w:rsidRDefault="0053752E" w:rsidP="0053752E">
      <w:pPr>
        <w:jc w:val="center"/>
      </w:pPr>
      <w:r>
        <w:t>Thursday, November 19,</w:t>
      </w:r>
      <w:r w:rsidRPr="00CA4EDF">
        <w:t xml:space="preserve"> 2</w:t>
      </w:r>
      <w:r>
        <w:t>015</w:t>
      </w:r>
    </w:p>
    <w:p w:rsidR="0053752E" w:rsidRDefault="0053752E" w:rsidP="0053752E">
      <w:pPr>
        <w:jc w:val="center"/>
      </w:pPr>
      <w:r>
        <w:t>11:00 AM (MDT)</w:t>
      </w:r>
    </w:p>
    <w:p w:rsidR="00876B06" w:rsidRPr="002A1DBF" w:rsidRDefault="00876B06">
      <w:pPr>
        <w:rPr>
          <w:rFonts w:ascii="Arial" w:hAnsi="Arial" w:cs="Arial"/>
          <w:sz w:val="24"/>
          <w:szCs w:val="24"/>
        </w:rPr>
      </w:pPr>
    </w:p>
    <w:p w:rsidR="00856722" w:rsidRPr="002A1DBF" w:rsidRDefault="00856722" w:rsidP="00177447">
      <w:pPr>
        <w:rPr>
          <w:rFonts w:ascii="Arial" w:hAnsi="Arial" w:cs="Arial"/>
          <w:sz w:val="24"/>
          <w:szCs w:val="24"/>
        </w:rPr>
      </w:pPr>
    </w:p>
    <w:p w:rsidR="00657A78" w:rsidRPr="007A61C3" w:rsidRDefault="00657A78" w:rsidP="00657A78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7A61C3">
        <w:rPr>
          <w:rFonts w:ascii="Arial" w:hAnsi="Arial" w:cs="Arial"/>
          <w:b/>
          <w:sz w:val="24"/>
          <w:szCs w:val="24"/>
          <w:u w:val="single"/>
        </w:rPr>
        <w:t>Overview</w:t>
      </w:r>
    </w:p>
    <w:p w:rsidR="00657A78" w:rsidRPr="002A1DBF" w:rsidRDefault="00657A78" w:rsidP="00657A78">
      <w:pPr>
        <w:pStyle w:val="ListParagraph"/>
        <w:rPr>
          <w:rFonts w:ascii="Arial" w:hAnsi="Arial" w:cs="Arial"/>
          <w:sz w:val="24"/>
          <w:szCs w:val="24"/>
        </w:rPr>
      </w:pPr>
      <w:r w:rsidRPr="002A1DBF">
        <w:rPr>
          <w:rFonts w:ascii="Arial" w:hAnsi="Arial" w:cs="Arial"/>
          <w:sz w:val="24"/>
          <w:szCs w:val="24"/>
        </w:rPr>
        <w:t xml:space="preserve">Improving the public perception of mining is essential to the future of our industry. </w:t>
      </w:r>
      <w:r w:rsidR="00F729EB" w:rsidRPr="002A1DBF">
        <w:rPr>
          <w:rFonts w:ascii="Arial" w:hAnsi="Arial" w:cs="Arial"/>
          <w:sz w:val="24"/>
          <w:szCs w:val="24"/>
        </w:rPr>
        <w:t xml:space="preserve">This monthly conference call will provide a forum to discuss </w:t>
      </w:r>
      <w:r w:rsidR="00E44431">
        <w:rPr>
          <w:rFonts w:ascii="Arial" w:hAnsi="Arial" w:cs="Arial"/>
          <w:sz w:val="24"/>
          <w:szCs w:val="24"/>
        </w:rPr>
        <w:t xml:space="preserve">local outreach efforts of </w:t>
      </w:r>
      <w:r w:rsidR="00F26538" w:rsidRPr="002A1DBF">
        <w:rPr>
          <w:rFonts w:ascii="Arial" w:hAnsi="Arial" w:cs="Arial"/>
          <w:sz w:val="24"/>
          <w:szCs w:val="24"/>
        </w:rPr>
        <w:t>SME Members, Sections and Student Chapters</w:t>
      </w:r>
      <w:r w:rsidR="00C64A62" w:rsidRPr="002A1DBF">
        <w:rPr>
          <w:rFonts w:ascii="Arial" w:hAnsi="Arial" w:cs="Arial"/>
          <w:sz w:val="24"/>
          <w:szCs w:val="24"/>
        </w:rPr>
        <w:t xml:space="preserve">. </w:t>
      </w:r>
      <w:r w:rsidR="00E44431">
        <w:rPr>
          <w:rFonts w:ascii="Arial" w:hAnsi="Arial" w:cs="Arial"/>
          <w:sz w:val="24"/>
          <w:szCs w:val="24"/>
        </w:rPr>
        <w:t>The attendees</w:t>
      </w:r>
      <w:r w:rsidR="00F729EB" w:rsidRPr="002A1DBF">
        <w:rPr>
          <w:rFonts w:ascii="Arial" w:hAnsi="Arial" w:cs="Arial"/>
          <w:sz w:val="24"/>
          <w:szCs w:val="24"/>
        </w:rPr>
        <w:t xml:space="preserve"> will learn from each other’s experiences and suggest new resources</w:t>
      </w:r>
      <w:r w:rsidR="00A5430F" w:rsidRPr="002A1DBF">
        <w:rPr>
          <w:rFonts w:ascii="Arial" w:hAnsi="Arial" w:cs="Arial"/>
          <w:sz w:val="24"/>
          <w:szCs w:val="24"/>
        </w:rPr>
        <w:t xml:space="preserve"> and ideas</w:t>
      </w:r>
      <w:r w:rsidR="00C64A62" w:rsidRPr="002A1DBF">
        <w:rPr>
          <w:rFonts w:ascii="Arial" w:hAnsi="Arial" w:cs="Arial"/>
          <w:sz w:val="24"/>
          <w:szCs w:val="24"/>
        </w:rPr>
        <w:t xml:space="preserve"> for all to use.</w:t>
      </w:r>
    </w:p>
    <w:p w:rsidR="00657A78" w:rsidRPr="002A1DBF" w:rsidRDefault="00657A78" w:rsidP="00657A78">
      <w:pPr>
        <w:pStyle w:val="ListParagraph"/>
        <w:rPr>
          <w:rFonts w:ascii="Arial" w:hAnsi="Arial" w:cs="Arial"/>
          <w:sz w:val="24"/>
          <w:szCs w:val="24"/>
        </w:rPr>
      </w:pPr>
    </w:p>
    <w:p w:rsidR="00657A78" w:rsidRPr="009A71C2" w:rsidRDefault="00657A78" w:rsidP="00657A78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9A71C2">
        <w:rPr>
          <w:rFonts w:ascii="Arial" w:hAnsi="Arial" w:cs="Arial"/>
          <w:b/>
          <w:sz w:val="24"/>
          <w:szCs w:val="24"/>
          <w:u w:val="single"/>
        </w:rPr>
        <w:t>Roll Call/Introductions</w:t>
      </w:r>
    </w:p>
    <w:p w:rsidR="00821613" w:rsidRPr="002A1DBF" w:rsidRDefault="00657A78" w:rsidP="007334F3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2A1DBF">
        <w:rPr>
          <w:rFonts w:ascii="Arial" w:hAnsi="Arial" w:cs="Arial"/>
          <w:sz w:val="24"/>
          <w:szCs w:val="24"/>
        </w:rPr>
        <w:t>Rachel Grimes, MEC Outreach Coordinator</w:t>
      </w:r>
    </w:p>
    <w:p w:rsidR="00A92CEA" w:rsidRPr="002A1DBF" w:rsidRDefault="00A92CEA" w:rsidP="00821613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2A1DBF">
        <w:rPr>
          <w:rFonts w:ascii="Arial" w:hAnsi="Arial" w:cs="Arial"/>
          <w:sz w:val="24"/>
          <w:szCs w:val="24"/>
        </w:rPr>
        <w:t>303-948-4247</w:t>
      </w:r>
      <w:r w:rsidR="00821613" w:rsidRPr="002A1DBF">
        <w:rPr>
          <w:rFonts w:ascii="Arial" w:hAnsi="Arial" w:cs="Arial"/>
          <w:sz w:val="24"/>
          <w:szCs w:val="24"/>
        </w:rPr>
        <w:t>, gr</w:t>
      </w:r>
      <w:r w:rsidRPr="002A1DBF">
        <w:rPr>
          <w:rFonts w:ascii="Arial" w:hAnsi="Arial" w:cs="Arial"/>
          <w:sz w:val="24"/>
          <w:szCs w:val="24"/>
        </w:rPr>
        <w:t>imes@smenet.org</w:t>
      </w:r>
    </w:p>
    <w:p w:rsidR="00A92CEA" w:rsidRDefault="0053752E" w:rsidP="0053752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Hayden, SME Deputy Director</w:t>
      </w:r>
    </w:p>
    <w:p w:rsidR="0053752E" w:rsidRDefault="0034438D" w:rsidP="0053752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Steve Gardner, 2015 SME president</w:t>
      </w:r>
    </w:p>
    <w:p w:rsidR="0034438D" w:rsidRDefault="0034438D" w:rsidP="0053752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Michele Lawrie-Munro, AIME</w:t>
      </w:r>
    </w:p>
    <w:p w:rsidR="0034438D" w:rsidRPr="002A1DBF" w:rsidRDefault="0034438D" w:rsidP="0053752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DC Section</w:t>
      </w:r>
      <w:r w:rsidR="00A06018">
        <w:rPr>
          <w:rFonts w:ascii="Arial" w:hAnsi="Arial" w:cs="Arial"/>
          <w:sz w:val="24"/>
          <w:szCs w:val="24"/>
        </w:rPr>
        <w:t>, Mike Kaas</w:t>
      </w:r>
    </w:p>
    <w:p w:rsidR="00657A78" w:rsidRDefault="00A06018" w:rsidP="00657A7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Georgia</w:t>
      </w:r>
      <w:r w:rsidR="00C64A62" w:rsidRPr="002A1DBF">
        <w:rPr>
          <w:rFonts w:ascii="Arial" w:hAnsi="Arial" w:cs="Arial"/>
          <w:sz w:val="24"/>
          <w:szCs w:val="24"/>
        </w:rPr>
        <w:t xml:space="preserve"> Section, Pat Macy</w:t>
      </w:r>
    </w:p>
    <w:p w:rsidR="00A06018" w:rsidRPr="002A1DBF" w:rsidRDefault="00A06018" w:rsidP="00657A7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Georgia</w:t>
      </w:r>
      <w:r w:rsidRPr="002A1DBF">
        <w:rPr>
          <w:rFonts w:ascii="Arial" w:hAnsi="Arial" w:cs="Arial"/>
          <w:sz w:val="24"/>
          <w:szCs w:val="24"/>
        </w:rPr>
        <w:t xml:space="preserve"> Section,</w:t>
      </w:r>
      <w:r>
        <w:rPr>
          <w:rFonts w:ascii="Arial" w:hAnsi="Arial" w:cs="Arial"/>
          <w:sz w:val="24"/>
          <w:szCs w:val="24"/>
        </w:rPr>
        <w:t xml:space="preserve"> Tom Hildebrand</w:t>
      </w:r>
    </w:p>
    <w:p w:rsidR="00C64A62" w:rsidRPr="002A1DBF" w:rsidRDefault="00A06018" w:rsidP="00657A7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TX Minerals Section, Mike Maxson</w:t>
      </w:r>
    </w:p>
    <w:p w:rsidR="008C640B" w:rsidRPr="002A1DBF" w:rsidRDefault="008C640B" w:rsidP="00657A7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2A1DBF">
        <w:rPr>
          <w:rFonts w:ascii="Arial" w:hAnsi="Arial" w:cs="Arial"/>
          <w:sz w:val="24"/>
          <w:szCs w:val="24"/>
        </w:rPr>
        <w:t xml:space="preserve">Pittsburgh Section, </w:t>
      </w:r>
      <w:r w:rsidR="00A06018">
        <w:rPr>
          <w:rFonts w:ascii="Arial" w:hAnsi="Arial" w:cs="Arial"/>
          <w:sz w:val="24"/>
          <w:szCs w:val="24"/>
        </w:rPr>
        <w:t>Mike Korb</w:t>
      </w:r>
    </w:p>
    <w:p w:rsidR="008C640B" w:rsidRPr="002A1DBF" w:rsidRDefault="003F34C5" w:rsidP="00657A7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2A1DBF">
        <w:rPr>
          <w:rFonts w:ascii="Arial" w:hAnsi="Arial" w:cs="Arial"/>
          <w:sz w:val="24"/>
          <w:szCs w:val="24"/>
        </w:rPr>
        <w:t xml:space="preserve">Morenci Section, </w:t>
      </w:r>
      <w:r w:rsidR="008E6A69">
        <w:rPr>
          <w:rFonts w:ascii="Arial" w:hAnsi="Arial" w:cs="Arial"/>
          <w:sz w:val="24"/>
          <w:szCs w:val="24"/>
        </w:rPr>
        <w:t>Darrell Larson</w:t>
      </w:r>
    </w:p>
    <w:p w:rsidR="003F34C5" w:rsidRPr="002A1DBF" w:rsidRDefault="003F34C5" w:rsidP="00657A7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2A1DBF">
        <w:rPr>
          <w:rFonts w:ascii="Arial" w:hAnsi="Arial" w:cs="Arial"/>
          <w:sz w:val="24"/>
          <w:szCs w:val="24"/>
        </w:rPr>
        <w:t xml:space="preserve">Grand Canyon Section, </w:t>
      </w:r>
      <w:r w:rsidR="008E6A69">
        <w:rPr>
          <w:rFonts w:ascii="Arial" w:hAnsi="Arial" w:cs="Arial"/>
          <w:sz w:val="24"/>
          <w:szCs w:val="24"/>
        </w:rPr>
        <w:t>Laura Phelps</w:t>
      </w:r>
    </w:p>
    <w:p w:rsidR="00A5430F" w:rsidRPr="002A1DBF" w:rsidRDefault="00782D7D" w:rsidP="00A5430F">
      <w:pPr>
        <w:ind w:left="720"/>
        <w:rPr>
          <w:rFonts w:ascii="Arial" w:hAnsi="Arial" w:cs="Arial"/>
          <w:sz w:val="24"/>
          <w:szCs w:val="24"/>
        </w:rPr>
      </w:pPr>
      <w:r w:rsidRPr="002A1DBF">
        <w:rPr>
          <w:rFonts w:ascii="Arial" w:hAnsi="Arial" w:cs="Arial"/>
          <w:sz w:val="24"/>
          <w:szCs w:val="24"/>
        </w:rPr>
        <w:t>*for member contact information, please</w:t>
      </w:r>
      <w:r w:rsidR="00F204F0" w:rsidRPr="002A1DBF">
        <w:rPr>
          <w:rFonts w:ascii="Arial" w:hAnsi="Arial" w:cs="Arial"/>
          <w:sz w:val="24"/>
          <w:szCs w:val="24"/>
        </w:rPr>
        <w:t xml:space="preserve"> </w:t>
      </w:r>
      <w:r w:rsidR="00A5430F" w:rsidRPr="002A1DBF">
        <w:rPr>
          <w:rFonts w:ascii="Arial" w:hAnsi="Arial" w:cs="Arial"/>
          <w:sz w:val="24"/>
          <w:szCs w:val="24"/>
        </w:rPr>
        <w:t xml:space="preserve">view </w:t>
      </w:r>
      <w:hyperlink r:id="rId5" w:history="1">
        <w:r w:rsidR="00A5430F" w:rsidRPr="00E97BC0">
          <w:rPr>
            <w:rStyle w:val="Hyperlink"/>
            <w:rFonts w:ascii="Arial" w:hAnsi="Arial" w:cs="Arial"/>
            <w:sz w:val="24"/>
            <w:szCs w:val="24"/>
          </w:rPr>
          <w:t>SME Outreach Resources community group</w:t>
        </w:r>
      </w:hyperlink>
    </w:p>
    <w:p w:rsidR="00F204F0" w:rsidRPr="002A1DBF" w:rsidRDefault="00F204F0" w:rsidP="00657A78">
      <w:pPr>
        <w:pStyle w:val="ListParagraph"/>
        <w:rPr>
          <w:rFonts w:ascii="Arial" w:hAnsi="Arial" w:cs="Arial"/>
          <w:sz w:val="24"/>
          <w:szCs w:val="24"/>
        </w:rPr>
      </w:pPr>
    </w:p>
    <w:p w:rsidR="00657A78" w:rsidRPr="00D25BA1" w:rsidRDefault="00C6741F" w:rsidP="00657A78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hyperlink r:id="rId6" w:history="1">
        <w:r w:rsidR="00657A78" w:rsidRPr="00D25BA1">
          <w:rPr>
            <w:rStyle w:val="Hyperlink"/>
            <w:rFonts w:ascii="Arial" w:hAnsi="Arial" w:cs="Arial"/>
            <w:b/>
            <w:sz w:val="24"/>
            <w:szCs w:val="24"/>
          </w:rPr>
          <w:t>www.MineralsEducationCoalition.org/SME-Outreach-Resources</w:t>
        </w:r>
      </w:hyperlink>
    </w:p>
    <w:p w:rsidR="00657A78" w:rsidRPr="002A1DBF" w:rsidRDefault="00657A78" w:rsidP="00657A7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2A1DBF">
        <w:rPr>
          <w:rFonts w:ascii="Arial" w:hAnsi="Arial" w:cs="Arial"/>
          <w:sz w:val="24"/>
          <w:szCs w:val="24"/>
          <w:u w:val="single"/>
        </w:rPr>
        <w:t>Materials</w:t>
      </w:r>
      <w:r w:rsidRPr="002A1DBF">
        <w:rPr>
          <w:rFonts w:ascii="Arial" w:hAnsi="Arial" w:cs="Arial"/>
          <w:sz w:val="24"/>
          <w:szCs w:val="24"/>
        </w:rPr>
        <w:t xml:space="preserve"> – Free downloadable </w:t>
      </w:r>
      <w:r w:rsidR="00F06F3A" w:rsidRPr="002A1DBF">
        <w:rPr>
          <w:rFonts w:ascii="Arial" w:hAnsi="Arial" w:cs="Arial"/>
          <w:sz w:val="24"/>
          <w:szCs w:val="24"/>
        </w:rPr>
        <w:t xml:space="preserve">resources </w:t>
      </w:r>
      <w:r w:rsidRPr="002A1DBF">
        <w:rPr>
          <w:rFonts w:ascii="Arial" w:hAnsi="Arial" w:cs="Arial"/>
          <w:sz w:val="24"/>
          <w:szCs w:val="24"/>
        </w:rPr>
        <w:t>&amp; discounted bulk posters</w:t>
      </w:r>
    </w:p>
    <w:p w:rsidR="00657A78" w:rsidRPr="002A1DBF" w:rsidRDefault="00657A78" w:rsidP="00657A7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2A1DBF">
        <w:rPr>
          <w:rFonts w:ascii="Arial" w:hAnsi="Arial" w:cs="Arial"/>
          <w:sz w:val="24"/>
          <w:szCs w:val="24"/>
          <w:u w:val="single"/>
        </w:rPr>
        <w:t>Outreach Ideas</w:t>
      </w:r>
    </w:p>
    <w:p w:rsidR="00657A78" w:rsidRPr="002A1DBF" w:rsidRDefault="00657A78" w:rsidP="00657A7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2A1DBF">
        <w:rPr>
          <w:rFonts w:ascii="Arial" w:hAnsi="Arial" w:cs="Arial"/>
          <w:sz w:val="24"/>
          <w:szCs w:val="24"/>
          <w:u w:val="single"/>
        </w:rPr>
        <w:t>Funding</w:t>
      </w:r>
      <w:r w:rsidR="00F06F3A" w:rsidRPr="002A1DBF">
        <w:rPr>
          <w:rFonts w:ascii="Arial" w:hAnsi="Arial" w:cs="Arial"/>
          <w:sz w:val="24"/>
          <w:szCs w:val="24"/>
        </w:rPr>
        <w:t xml:space="preserve"> – SME Section Grants (</w:t>
      </w:r>
      <w:r w:rsidRPr="002A1DBF">
        <w:rPr>
          <w:rFonts w:ascii="Arial" w:hAnsi="Arial" w:cs="Arial"/>
          <w:sz w:val="24"/>
          <w:szCs w:val="24"/>
        </w:rPr>
        <w:t>Due August 1</w:t>
      </w:r>
      <w:r w:rsidR="00F06F3A" w:rsidRPr="002A1DBF">
        <w:rPr>
          <w:rFonts w:ascii="Arial" w:hAnsi="Arial" w:cs="Arial"/>
          <w:sz w:val="24"/>
          <w:szCs w:val="24"/>
        </w:rPr>
        <w:t>, 2015)</w:t>
      </w:r>
    </w:p>
    <w:p w:rsidR="00657A78" w:rsidRPr="002A1DBF" w:rsidRDefault="00657A78" w:rsidP="00657A7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2A1DBF">
        <w:rPr>
          <w:rFonts w:ascii="Arial" w:hAnsi="Arial" w:cs="Arial"/>
          <w:sz w:val="24"/>
          <w:szCs w:val="24"/>
          <w:u w:val="single"/>
        </w:rPr>
        <w:t>Recognition</w:t>
      </w:r>
      <w:r w:rsidR="00F06F3A" w:rsidRPr="002A1DBF">
        <w:rPr>
          <w:rFonts w:ascii="Arial" w:hAnsi="Arial" w:cs="Arial"/>
          <w:sz w:val="24"/>
          <w:szCs w:val="24"/>
        </w:rPr>
        <w:t xml:space="preserve"> – MEC awards</w:t>
      </w:r>
    </w:p>
    <w:p w:rsidR="00657A78" w:rsidRPr="002A1DBF" w:rsidRDefault="00657A78" w:rsidP="00657A7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u w:val="single"/>
        </w:rPr>
      </w:pPr>
      <w:r w:rsidRPr="002A1DBF">
        <w:rPr>
          <w:rFonts w:ascii="Arial" w:hAnsi="Arial" w:cs="Arial"/>
          <w:sz w:val="24"/>
          <w:szCs w:val="24"/>
          <w:u w:val="single"/>
        </w:rPr>
        <w:t>Action to Take Today!</w:t>
      </w:r>
    </w:p>
    <w:p w:rsidR="00657A78" w:rsidRPr="002A1DBF" w:rsidRDefault="00657A78" w:rsidP="00657A78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613880" w:rsidRPr="00015353" w:rsidRDefault="00613880" w:rsidP="0001535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9A71C2">
        <w:rPr>
          <w:rFonts w:ascii="Arial" w:hAnsi="Arial" w:cs="Arial"/>
          <w:b/>
          <w:sz w:val="24"/>
          <w:szCs w:val="24"/>
          <w:u w:val="single"/>
        </w:rPr>
        <w:t>2-way communication</w:t>
      </w:r>
      <w:r w:rsidR="00657A78" w:rsidRPr="00015353">
        <w:rPr>
          <w:rFonts w:ascii="Arial" w:hAnsi="Arial" w:cs="Arial"/>
          <w:sz w:val="24"/>
          <w:szCs w:val="24"/>
        </w:rPr>
        <w:t xml:space="preserve"> </w:t>
      </w:r>
      <w:r w:rsidR="009A71C2" w:rsidRPr="00015353">
        <w:rPr>
          <w:rFonts w:ascii="Arial" w:hAnsi="Arial" w:cs="Arial"/>
          <w:sz w:val="24"/>
          <w:szCs w:val="24"/>
        </w:rPr>
        <w:t xml:space="preserve">(MEC/SME </w:t>
      </w:r>
      <w:r w:rsidR="00015353" w:rsidRPr="005F29DE">
        <w:rPr>
          <w:rFonts w:ascii="Arial" w:hAnsi="Arial" w:cs="Arial"/>
          <w:spacing w:val="-20"/>
          <w:sz w:val="24"/>
          <w:szCs w:val="24"/>
        </w:rPr>
        <w:sym w:font="Wingdings" w:char="F0DF"/>
      </w:r>
      <w:r w:rsidR="00015353" w:rsidRPr="005F29DE">
        <w:rPr>
          <w:rFonts w:ascii="Arial" w:hAnsi="Arial" w:cs="Arial"/>
          <w:spacing w:val="-20"/>
          <w:sz w:val="24"/>
          <w:szCs w:val="24"/>
        </w:rPr>
        <w:sym w:font="Wingdings" w:char="F0E0"/>
      </w:r>
      <w:r w:rsidR="00015353">
        <w:rPr>
          <w:rFonts w:ascii="Arial" w:hAnsi="Arial" w:cs="Arial"/>
          <w:sz w:val="24"/>
          <w:szCs w:val="24"/>
        </w:rPr>
        <w:t xml:space="preserve"> </w:t>
      </w:r>
      <w:r w:rsidR="009A71C2" w:rsidRPr="00015353">
        <w:rPr>
          <w:rFonts w:ascii="Arial" w:hAnsi="Arial" w:cs="Arial"/>
          <w:sz w:val="24"/>
          <w:szCs w:val="24"/>
        </w:rPr>
        <w:t>Members, Sections, Student Chapters)</w:t>
      </w:r>
    </w:p>
    <w:p w:rsidR="00613880" w:rsidRPr="002A1DBF" w:rsidRDefault="00613880" w:rsidP="0061388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2A1DBF">
        <w:rPr>
          <w:rFonts w:ascii="Arial" w:hAnsi="Arial" w:cs="Arial"/>
          <w:sz w:val="24"/>
          <w:szCs w:val="24"/>
        </w:rPr>
        <w:t>Monthly SME Outreach Resources</w:t>
      </w:r>
      <w:r w:rsidR="00A0465B" w:rsidRPr="002A1DBF">
        <w:rPr>
          <w:rFonts w:ascii="Arial" w:hAnsi="Arial" w:cs="Arial"/>
          <w:sz w:val="24"/>
          <w:szCs w:val="24"/>
        </w:rPr>
        <w:t xml:space="preserve"> conference calls</w:t>
      </w:r>
    </w:p>
    <w:p w:rsidR="00657A78" w:rsidRPr="002A1DBF" w:rsidRDefault="00657A78" w:rsidP="0061388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2A1DBF">
        <w:rPr>
          <w:rFonts w:ascii="Arial" w:hAnsi="Arial" w:cs="Arial"/>
          <w:sz w:val="24"/>
          <w:szCs w:val="24"/>
        </w:rPr>
        <w:t>SME Outreach Resources Community Group</w:t>
      </w:r>
    </w:p>
    <w:p w:rsidR="00657A78" w:rsidRPr="002A1DBF" w:rsidRDefault="00657A78" w:rsidP="00657A78">
      <w:pPr>
        <w:pStyle w:val="ListParagraph"/>
        <w:rPr>
          <w:rFonts w:ascii="Arial" w:hAnsi="Arial" w:cs="Arial"/>
          <w:sz w:val="24"/>
          <w:szCs w:val="24"/>
        </w:rPr>
      </w:pPr>
    </w:p>
    <w:p w:rsidR="00657A78" w:rsidRPr="009A71C2" w:rsidRDefault="00C5187E" w:rsidP="00657A78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9A71C2">
        <w:rPr>
          <w:rFonts w:ascii="Arial" w:hAnsi="Arial" w:cs="Arial"/>
          <w:b/>
          <w:sz w:val="24"/>
          <w:szCs w:val="24"/>
          <w:u w:val="single"/>
        </w:rPr>
        <w:t>Outreach Discussion</w:t>
      </w:r>
      <w:r w:rsidR="00657A78" w:rsidRPr="009A71C2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80322" w:rsidRDefault="00B065B1" w:rsidP="00180322">
      <w:pPr>
        <w:pStyle w:val="ListParagraph"/>
        <w:numPr>
          <w:ilvl w:val="1"/>
          <w:numId w:val="2"/>
        </w:numPr>
        <w:ind w:left="1080"/>
        <w:rPr>
          <w:rFonts w:ascii="Arial" w:hAnsi="Arial" w:cs="Arial"/>
          <w:sz w:val="24"/>
          <w:szCs w:val="24"/>
        </w:rPr>
      </w:pPr>
      <w:r w:rsidRPr="00180322">
        <w:rPr>
          <w:rFonts w:ascii="Arial" w:hAnsi="Arial" w:cs="Arial"/>
          <w:sz w:val="24"/>
          <w:szCs w:val="24"/>
        </w:rPr>
        <w:t xml:space="preserve">Your state’s Board of Education provides </w:t>
      </w:r>
      <w:r w:rsidRPr="00180322">
        <w:rPr>
          <w:rFonts w:ascii="Arial" w:hAnsi="Arial" w:cs="Arial"/>
          <w:sz w:val="24"/>
          <w:szCs w:val="24"/>
        </w:rPr>
        <w:t xml:space="preserve">science teacher </w:t>
      </w:r>
      <w:r w:rsidRPr="00180322">
        <w:rPr>
          <w:rFonts w:ascii="Arial" w:hAnsi="Arial" w:cs="Arial"/>
          <w:sz w:val="24"/>
          <w:szCs w:val="24"/>
        </w:rPr>
        <w:t>accreditation</w:t>
      </w:r>
      <w:r w:rsidRPr="00180322">
        <w:rPr>
          <w:rFonts w:ascii="Arial" w:hAnsi="Arial" w:cs="Arial"/>
          <w:sz w:val="24"/>
          <w:szCs w:val="24"/>
        </w:rPr>
        <w:t>.</w:t>
      </w:r>
      <w:r w:rsidR="00C934C0" w:rsidRPr="00180322">
        <w:rPr>
          <w:rFonts w:ascii="Arial" w:hAnsi="Arial" w:cs="Arial"/>
          <w:sz w:val="24"/>
          <w:szCs w:val="24"/>
        </w:rPr>
        <w:t xml:space="preserve"> </w:t>
      </w:r>
      <w:r w:rsidR="00180322">
        <w:rPr>
          <w:rFonts w:ascii="Arial" w:hAnsi="Arial" w:cs="Arial"/>
          <w:sz w:val="24"/>
          <w:szCs w:val="24"/>
        </w:rPr>
        <w:t>L</w:t>
      </w:r>
      <w:r w:rsidR="00196680" w:rsidRPr="00180322">
        <w:rPr>
          <w:rFonts w:ascii="Arial" w:hAnsi="Arial" w:cs="Arial"/>
          <w:sz w:val="24"/>
          <w:szCs w:val="24"/>
        </w:rPr>
        <w:t>ook in to your state’s teacher’s continuing education requirements and provide an educators’ workshop</w:t>
      </w:r>
      <w:r w:rsidR="00180322">
        <w:rPr>
          <w:rFonts w:ascii="Arial" w:hAnsi="Arial" w:cs="Arial"/>
          <w:sz w:val="24"/>
          <w:szCs w:val="24"/>
        </w:rPr>
        <w:t>.</w:t>
      </w:r>
    </w:p>
    <w:p w:rsidR="00180322" w:rsidRDefault="00CA6A1D" w:rsidP="00180322">
      <w:pPr>
        <w:pStyle w:val="ListParagraph"/>
        <w:numPr>
          <w:ilvl w:val="1"/>
          <w:numId w:val="2"/>
        </w:numPr>
        <w:ind w:left="1080"/>
        <w:rPr>
          <w:rFonts w:ascii="Arial" w:hAnsi="Arial" w:cs="Arial"/>
          <w:sz w:val="24"/>
          <w:szCs w:val="24"/>
        </w:rPr>
      </w:pPr>
      <w:r w:rsidRPr="00180322">
        <w:rPr>
          <w:rFonts w:ascii="Arial" w:hAnsi="Arial" w:cs="Arial"/>
          <w:sz w:val="24"/>
          <w:szCs w:val="24"/>
        </w:rPr>
        <w:t xml:space="preserve">Talk to the kids about mining careers when doing activities – e.g. </w:t>
      </w:r>
      <w:r w:rsidR="00D47F08" w:rsidRPr="00180322">
        <w:rPr>
          <w:rFonts w:ascii="Arial" w:hAnsi="Arial" w:cs="Arial"/>
          <w:sz w:val="24"/>
          <w:szCs w:val="24"/>
        </w:rPr>
        <w:t xml:space="preserve">Bird-seed mining activity from </w:t>
      </w:r>
      <w:hyperlink r:id="rId7" w:history="1">
        <w:r w:rsidR="00D47F08" w:rsidRPr="00180322">
          <w:rPr>
            <w:rStyle w:val="Hyperlink"/>
            <w:rFonts w:ascii="Arial" w:hAnsi="Arial" w:cs="Arial"/>
            <w:sz w:val="24"/>
            <w:szCs w:val="24"/>
          </w:rPr>
          <w:t>www.mineralseducationcoalition.org/lesson/very-attractive-minerals</w:t>
        </w:r>
      </w:hyperlink>
      <w:r w:rsidR="00D47F08" w:rsidRPr="00180322">
        <w:rPr>
          <w:rFonts w:ascii="Arial" w:hAnsi="Arial" w:cs="Arial"/>
          <w:sz w:val="24"/>
          <w:szCs w:val="24"/>
        </w:rPr>
        <w:t xml:space="preserve"> </w:t>
      </w:r>
    </w:p>
    <w:p w:rsidR="00180322" w:rsidRDefault="002D2A45" w:rsidP="00180322">
      <w:pPr>
        <w:pStyle w:val="ListParagraph"/>
        <w:numPr>
          <w:ilvl w:val="1"/>
          <w:numId w:val="2"/>
        </w:numPr>
        <w:ind w:left="1080"/>
        <w:rPr>
          <w:rFonts w:ascii="Arial" w:hAnsi="Arial" w:cs="Arial"/>
          <w:sz w:val="24"/>
          <w:szCs w:val="24"/>
        </w:rPr>
      </w:pPr>
      <w:r w:rsidRPr="00180322">
        <w:rPr>
          <w:rFonts w:ascii="Arial" w:hAnsi="Arial" w:cs="Arial"/>
          <w:sz w:val="24"/>
          <w:szCs w:val="24"/>
        </w:rPr>
        <w:t>Keep in mind the ages of your audience</w:t>
      </w:r>
      <w:r w:rsidR="00023E16" w:rsidRPr="00180322">
        <w:rPr>
          <w:rFonts w:ascii="Arial" w:hAnsi="Arial" w:cs="Arial"/>
          <w:sz w:val="24"/>
          <w:szCs w:val="24"/>
        </w:rPr>
        <w:t xml:space="preserve"> &amp; adapt</w:t>
      </w:r>
      <w:r w:rsidRPr="00180322">
        <w:rPr>
          <w:rFonts w:ascii="Arial" w:hAnsi="Arial" w:cs="Arial"/>
          <w:sz w:val="24"/>
          <w:szCs w:val="24"/>
        </w:rPr>
        <w:t xml:space="preserve"> presentations &amp; activities</w:t>
      </w:r>
      <w:r w:rsidR="00180322">
        <w:rPr>
          <w:rFonts w:ascii="Arial" w:hAnsi="Arial" w:cs="Arial"/>
          <w:sz w:val="24"/>
          <w:szCs w:val="24"/>
        </w:rPr>
        <w:t xml:space="preserve"> accordingly</w:t>
      </w:r>
    </w:p>
    <w:p w:rsidR="002D2A45" w:rsidRDefault="00023E16" w:rsidP="00180322">
      <w:pPr>
        <w:pStyle w:val="ListParagraph"/>
        <w:numPr>
          <w:ilvl w:val="1"/>
          <w:numId w:val="2"/>
        </w:numPr>
        <w:ind w:left="1080"/>
        <w:rPr>
          <w:rFonts w:ascii="Arial" w:hAnsi="Arial" w:cs="Arial"/>
          <w:sz w:val="24"/>
          <w:szCs w:val="24"/>
        </w:rPr>
      </w:pPr>
      <w:r w:rsidRPr="00180322">
        <w:rPr>
          <w:rFonts w:ascii="Arial" w:hAnsi="Arial" w:cs="Arial"/>
          <w:sz w:val="24"/>
          <w:szCs w:val="24"/>
        </w:rPr>
        <w:t>Teachers &amp; students don’t know what the mining process or careers look like</w:t>
      </w:r>
      <w:r w:rsidR="006770CA" w:rsidRPr="00180322">
        <w:rPr>
          <w:rFonts w:ascii="Arial" w:hAnsi="Arial" w:cs="Arial"/>
          <w:sz w:val="24"/>
          <w:szCs w:val="24"/>
        </w:rPr>
        <w:t xml:space="preserve">. </w:t>
      </w:r>
      <w:r w:rsidR="00180322">
        <w:rPr>
          <w:rFonts w:ascii="Arial" w:hAnsi="Arial" w:cs="Arial"/>
          <w:sz w:val="24"/>
          <w:szCs w:val="24"/>
        </w:rPr>
        <w:t>Show them, using</w:t>
      </w:r>
      <w:r w:rsidR="006770CA" w:rsidRPr="00180322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6770CA" w:rsidRPr="00180322">
          <w:rPr>
            <w:rStyle w:val="Hyperlink"/>
            <w:rFonts w:ascii="Arial" w:hAnsi="Arial" w:cs="Arial"/>
            <w:sz w:val="24"/>
            <w:szCs w:val="24"/>
          </w:rPr>
          <w:t>https://www.mineralseducationcoalition.org/videos</w:t>
        </w:r>
      </w:hyperlink>
      <w:r w:rsidR="006770CA" w:rsidRPr="00180322">
        <w:rPr>
          <w:rFonts w:ascii="Arial" w:hAnsi="Arial" w:cs="Arial"/>
          <w:sz w:val="24"/>
          <w:szCs w:val="24"/>
        </w:rPr>
        <w:t xml:space="preserve"> and </w:t>
      </w:r>
      <w:hyperlink r:id="rId9" w:history="1">
        <w:r w:rsidR="00533FB4" w:rsidRPr="00EF265A">
          <w:rPr>
            <w:rStyle w:val="Hyperlink"/>
            <w:rFonts w:ascii="Arial" w:hAnsi="Arial" w:cs="Arial"/>
            <w:sz w:val="24"/>
            <w:szCs w:val="24"/>
          </w:rPr>
          <w:t>https://www.mineralseducationcoalition.org/careers-mining</w:t>
        </w:r>
      </w:hyperlink>
      <w:r w:rsidR="00533FB4">
        <w:rPr>
          <w:rFonts w:ascii="Arial" w:hAnsi="Arial" w:cs="Arial"/>
          <w:sz w:val="24"/>
          <w:szCs w:val="24"/>
        </w:rPr>
        <w:t xml:space="preserve"> </w:t>
      </w:r>
    </w:p>
    <w:p w:rsidR="00F902F3" w:rsidRDefault="00C10A9B" w:rsidP="00180322">
      <w:pPr>
        <w:pStyle w:val="ListParagraph"/>
        <w:numPr>
          <w:ilvl w:val="1"/>
          <w:numId w:val="2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Conduct activities on the mining process, not just mineral properties.</w:t>
      </w:r>
    </w:p>
    <w:p w:rsidR="00C10A9B" w:rsidRDefault="00C10A9B" w:rsidP="00C10A9B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Mining Process</w:t>
      </w:r>
    </w:p>
    <w:p w:rsidR="00C10A9B" w:rsidRDefault="00C10A9B" w:rsidP="00E96C55">
      <w:pPr>
        <w:pStyle w:val="ListParagraph"/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 w:rsidRPr="00DD18DC">
        <w:rPr>
          <w:rFonts w:ascii="Arial" w:hAnsi="Arial" w:cs="Arial"/>
          <w:sz w:val="24"/>
          <w:szCs w:val="24"/>
          <w:u w:val="single"/>
        </w:rPr>
        <w:lastRenderedPageBreak/>
        <w:t>Exploration</w:t>
      </w:r>
      <w:r w:rsidR="00E96C55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E96C55" w:rsidRPr="00EF265A">
          <w:rPr>
            <w:rStyle w:val="Hyperlink"/>
            <w:rFonts w:ascii="Arial" w:hAnsi="Arial" w:cs="Arial"/>
            <w:sz w:val="24"/>
            <w:szCs w:val="24"/>
          </w:rPr>
          <w:t>http://www.womeninmining.org/activities/Cake_Core_Drilling.pdf</w:t>
        </w:r>
      </w:hyperlink>
      <w:r w:rsidR="00E96C55">
        <w:rPr>
          <w:rFonts w:ascii="Arial" w:hAnsi="Arial" w:cs="Arial"/>
          <w:sz w:val="24"/>
          <w:szCs w:val="24"/>
        </w:rPr>
        <w:t xml:space="preserve"> </w:t>
      </w:r>
    </w:p>
    <w:p w:rsidR="00C10A9B" w:rsidRPr="00DD18DC" w:rsidRDefault="00C10A9B" w:rsidP="00C10A9B">
      <w:pPr>
        <w:pStyle w:val="ListParagraph"/>
        <w:numPr>
          <w:ilvl w:val="3"/>
          <w:numId w:val="2"/>
        </w:numPr>
        <w:rPr>
          <w:rFonts w:ascii="Arial" w:hAnsi="Arial" w:cs="Arial"/>
          <w:sz w:val="24"/>
          <w:szCs w:val="24"/>
          <w:u w:val="single"/>
        </w:rPr>
      </w:pPr>
      <w:r w:rsidRPr="00DD18DC">
        <w:rPr>
          <w:rFonts w:ascii="Arial" w:hAnsi="Arial" w:cs="Arial"/>
          <w:sz w:val="24"/>
          <w:szCs w:val="24"/>
          <w:u w:val="single"/>
        </w:rPr>
        <w:t>Mining</w:t>
      </w:r>
    </w:p>
    <w:p w:rsidR="00E96C55" w:rsidRDefault="00E96C55" w:rsidP="00E96C55">
      <w:pPr>
        <w:pStyle w:val="ListParagraph"/>
        <w:ind w:left="27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screens to process </w:t>
      </w:r>
      <w:r w:rsidR="00DD18DC">
        <w:rPr>
          <w:rFonts w:ascii="Arial" w:hAnsi="Arial" w:cs="Arial"/>
          <w:sz w:val="24"/>
          <w:szCs w:val="24"/>
        </w:rPr>
        <w:t>ore (Can anyone provide a link or more information?)</w:t>
      </w:r>
    </w:p>
    <w:p w:rsidR="00C10A9B" w:rsidRDefault="00C10A9B" w:rsidP="00C10A9B">
      <w:pPr>
        <w:pStyle w:val="ListParagraph"/>
        <w:numPr>
          <w:ilvl w:val="3"/>
          <w:numId w:val="2"/>
        </w:numPr>
        <w:rPr>
          <w:rFonts w:ascii="Arial" w:hAnsi="Arial" w:cs="Arial"/>
          <w:sz w:val="24"/>
          <w:szCs w:val="24"/>
          <w:u w:val="single"/>
        </w:rPr>
      </w:pPr>
      <w:r w:rsidRPr="00DD18DC">
        <w:rPr>
          <w:rFonts w:ascii="Arial" w:hAnsi="Arial" w:cs="Arial"/>
          <w:sz w:val="24"/>
          <w:szCs w:val="24"/>
          <w:u w:val="single"/>
        </w:rPr>
        <w:t>Reclamation</w:t>
      </w:r>
    </w:p>
    <w:p w:rsidR="0065021D" w:rsidRPr="00DD18DC" w:rsidRDefault="00393004" w:rsidP="0065021D">
      <w:pPr>
        <w:pStyle w:val="ListParagraph"/>
        <w:ind w:left="2790"/>
        <w:rPr>
          <w:rFonts w:ascii="Arial" w:hAnsi="Arial" w:cs="Arial"/>
          <w:sz w:val="24"/>
          <w:szCs w:val="24"/>
          <w:u w:val="single"/>
        </w:rPr>
      </w:pPr>
      <w:hyperlink r:id="rId11" w:history="1">
        <w:r w:rsidRPr="00387B23">
          <w:rPr>
            <w:rStyle w:val="Hyperlink"/>
            <w:rFonts w:ascii="Calibri" w:hAnsi="Calibri"/>
            <w:sz w:val="24"/>
            <w:szCs w:val="24"/>
          </w:rPr>
          <w:t>https://mining.cat.com/cda/files/2786340/7/GroundRules-MiningProcesses-11-13.pdf</w:t>
        </w:r>
      </w:hyperlink>
    </w:p>
    <w:p w:rsidR="00C10A9B" w:rsidRPr="00180322" w:rsidRDefault="00C10A9B" w:rsidP="00C10A9B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A40AB6" w:rsidRPr="002A1DBF" w:rsidRDefault="00A40AB6" w:rsidP="00A40AB6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:rsidR="00D55734" w:rsidRPr="002A1DBF" w:rsidRDefault="00D55734" w:rsidP="006D364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B35FBD" w:rsidRPr="002A1DBF" w:rsidRDefault="00B35FBD" w:rsidP="00B35FBD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C62925" w:rsidRDefault="00B35FBD" w:rsidP="0060548B">
      <w:pPr>
        <w:pStyle w:val="ListParagraph"/>
        <w:numPr>
          <w:ilvl w:val="0"/>
          <w:numId w:val="2"/>
        </w:numPr>
        <w:ind w:left="630"/>
        <w:rPr>
          <w:rFonts w:ascii="Arial" w:hAnsi="Arial" w:cs="Arial"/>
          <w:b/>
          <w:sz w:val="24"/>
          <w:szCs w:val="24"/>
          <w:u w:val="single"/>
        </w:rPr>
      </w:pPr>
      <w:r w:rsidRPr="0060548B">
        <w:rPr>
          <w:rFonts w:ascii="Arial" w:hAnsi="Arial" w:cs="Arial"/>
          <w:b/>
          <w:sz w:val="24"/>
          <w:szCs w:val="24"/>
          <w:u w:val="single"/>
        </w:rPr>
        <w:t>Next conference call</w:t>
      </w:r>
    </w:p>
    <w:p w:rsidR="002A3A5A" w:rsidRDefault="002A3A5A" w:rsidP="002A3A5A">
      <w:pPr>
        <w:pStyle w:val="ListParagraph"/>
        <w:ind w:left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Wednesday, December 9, 2015</w:t>
      </w:r>
    </w:p>
    <w:p w:rsidR="002A3A5A" w:rsidRDefault="002A3A5A" w:rsidP="002A3A5A">
      <w:pPr>
        <w:pStyle w:val="ListParagraph"/>
        <w:ind w:left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 AM Mountain Time</w:t>
      </w:r>
    </w:p>
    <w:p w:rsidR="002A3A5A" w:rsidRPr="002A3A5A" w:rsidRDefault="002A3A5A" w:rsidP="002A3A5A">
      <w:pPr>
        <w:pStyle w:val="ListParagraph"/>
        <w:ind w:left="63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35FBD" w:rsidRPr="002A1DBF" w:rsidRDefault="00B35FBD" w:rsidP="00B35FBD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2A1DBF">
        <w:rPr>
          <w:rFonts w:ascii="Arial" w:hAnsi="Arial" w:cs="Arial"/>
          <w:sz w:val="24"/>
          <w:szCs w:val="24"/>
        </w:rPr>
        <w:t>Invite will be sent via SME Outreach Resources community group and Outlook</w:t>
      </w:r>
    </w:p>
    <w:p w:rsidR="00B35FBD" w:rsidRPr="002A1DBF" w:rsidRDefault="009940D9" w:rsidP="009940D9">
      <w:pPr>
        <w:pStyle w:val="ListParagraph"/>
        <w:rPr>
          <w:rFonts w:ascii="Arial" w:hAnsi="Arial" w:cs="Arial"/>
          <w:sz w:val="24"/>
          <w:szCs w:val="24"/>
        </w:rPr>
      </w:pPr>
      <w:r w:rsidRPr="002A1DBF">
        <w:rPr>
          <w:rFonts w:ascii="Arial" w:hAnsi="Arial" w:cs="Arial"/>
          <w:sz w:val="24"/>
          <w:szCs w:val="24"/>
        </w:rPr>
        <w:t>*These calls will be held monthly; please attend when you are able.</w:t>
      </w:r>
    </w:p>
    <w:p w:rsidR="00177447" w:rsidRDefault="00177447" w:rsidP="00177447">
      <w:pPr>
        <w:rPr>
          <w:rFonts w:ascii="Arial" w:hAnsi="Arial" w:cs="Arial"/>
          <w:sz w:val="24"/>
          <w:szCs w:val="24"/>
        </w:rPr>
      </w:pPr>
      <w:r w:rsidRPr="002A1DBF">
        <w:rPr>
          <w:rFonts w:ascii="Arial" w:hAnsi="Arial" w:cs="Arial"/>
          <w:sz w:val="24"/>
          <w:szCs w:val="24"/>
        </w:rPr>
        <w:t xml:space="preserve"> </w:t>
      </w:r>
    </w:p>
    <w:p w:rsidR="006153DF" w:rsidRDefault="006153DF" w:rsidP="00177447">
      <w:pPr>
        <w:rPr>
          <w:rFonts w:ascii="Arial" w:hAnsi="Arial" w:cs="Arial"/>
          <w:sz w:val="24"/>
          <w:szCs w:val="24"/>
        </w:rPr>
      </w:pPr>
    </w:p>
    <w:p w:rsidR="006153DF" w:rsidRPr="002A1DBF" w:rsidRDefault="006153DF" w:rsidP="00177447">
      <w:pPr>
        <w:rPr>
          <w:rFonts w:ascii="Arial" w:hAnsi="Arial" w:cs="Arial"/>
          <w:sz w:val="24"/>
          <w:szCs w:val="24"/>
        </w:rPr>
      </w:pPr>
    </w:p>
    <w:p w:rsidR="00105B50" w:rsidRPr="002A1DBF" w:rsidRDefault="00105B50" w:rsidP="00177447">
      <w:pPr>
        <w:rPr>
          <w:rFonts w:ascii="Arial" w:hAnsi="Arial" w:cs="Arial"/>
          <w:sz w:val="24"/>
          <w:szCs w:val="24"/>
        </w:rPr>
      </w:pPr>
    </w:p>
    <w:p w:rsidR="005F65E0" w:rsidRPr="002A1DBF" w:rsidRDefault="00105B50" w:rsidP="006153DF">
      <w:pPr>
        <w:jc w:val="center"/>
        <w:rPr>
          <w:rFonts w:ascii="Arial" w:hAnsi="Arial" w:cs="Arial"/>
          <w:sz w:val="24"/>
          <w:szCs w:val="24"/>
        </w:rPr>
      </w:pPr>
      <w:r w:rsidRPr="002A1DBF">
        <w:rPr>
          <w:rFonts w:ascii="Arial" w:hAnsi="Arial" w:cs="Arial"/>
          <w:sz w:val="24"/>
          <w:szCs w:val="24"/>
        </w:rPr>
        <w:t>Together we can create an enlightened and supportive public that appreciates the importance of mining and minerals to their lives.</w:t>
      </w:r>
    </w:p>
    <w:sectPr w:rsidR="005F65E0" w:rsidRPr="002A1DBF" w:rsidSect="00300A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F6F2C"/>
    <w:multiLevelType w:val="hybridMultilevel"/>
    <w:tmpl w:val="4606B830"/>
    <w:lvl w:ilvl="0" w:tplc="BC9AF16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A5252EC">
      <w:numFmt w:val="bullet"/>
      <w:lvlText w:val=""/>
      <w:lvlJc w:val="left"/>
      <w:pPr>
        <w:ind w:left="2790" w:hanging="360"/>
      </w:pPr>
      <w:rPr>
        <w:rFonts w:ascii="Wingdings" w:eastAsiaTheme="minorHAnsi" w:hAnsi="Wingdings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61B93"/>
    <w:multiLevelType w:val="hybridMultilevel"/>
    <w:tmpl w:val="2BBC31C6"/>
    <w:lvl w:ilvl="0" w:tplc="BC9AF16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E95"/>
    <w:rsid w:val="00015353"/>
    <w:rsid w:val="00023E16"/>
    <w:rsid w:val="00093901"/>
    <w:rsid w:val="00095A80"/>
    <w:rsid w:val="000F22B2"/>
    <w:rsid w:val="000F53FF"/>
    <w:rsid w:val="00105B50"/>
    <w:rsid w:val="00177447"/>
    <w:rsid w:val="00180322"/>
    <w:rsid w:val="00196680"/>
    <w:rsid w:val="001B0950"/>
    <w:rsid w:val="001F47E1"/>
    <w:rsid w:val="00207D0E"/>
    <w:rsid w:val="0024701D"/>
    <w:rsid w:val="00261547"/>
    <w:rsid w:val="00293783"/>
    <w:rsid w:val="002A1DBF"/>
    <w:rsid w:val="002A3A5A"/>
    <w:rsid w:val="002D2A45"/>
    <w:rsid w:val="00300AB2"/>
    <w:rsid w:val="00314E95"/>
    <w:rsid w:val="00317010"/>
    <w:rsid w:val="0034438D"/>
    <w:rsid w:val="00345232"/>
    <w:rsid w:val="00367D15"/>
    <w:rsid w:val="00393004"/>
    <w:rsid w:val="003A50CC"/>
    <w:rsid w:val="003A7A00"/>
    <w:rsid w:val="003F34C5"/>
    <w:rsid w:val="004B7007"/>
    <w:rsid w:val="00523B0B"/>
    <w:rsid w:val="00533FB4"/>
    <w:rsid w:val="0053752E"/>
    <w:rsid w:val="00593829"/>
    <w:rsid w:val="005E4FB2"/>
    <w:rsid w:val="005E6967"/>
    <w:rsid w:val="005F29DE"/>
    <w:rsid w:val="005F65E0"/>
    <w:rsid w:val="0060548B"/>
    <w:rsid w:val="00613880"/>
    <w:rsid w:val="006153DF"/>
    <w:rsid w:val="0065021D"/>
    <w:rsid w:val="00657A78"/>
    <w:rsid w:val="006770CA"/>
    <w:rsid w:val="00686EBE"/>
    <w:rsid w:val="00690B00"/>
    <w:rsid w:val="006D2D41"/>
    <w:rsid w:val="006D3641"/>
    <w:rsid w:val="006E5A03"/>
    <w:rsid w:val="00782D7D"/>
    <w:rsid w:val="007A61C3"/>
    <w:rsid w:val="007F440D"/>
    <w:rsid w:val="0081103A"/>
    <w:rsid w:val="00820E7C"/>
    <w:rsid w:val="00821613"/>
    <w:rsid w:val="008238CD"/>
    <w:rsid w:val="0084222A"/>
    <w:rsid w:val="00843E24"/>
    <w:rsid w:val="00856722"/>
    <w:rsid w:val="00873327"/>
    <w:rsid w:val="00876B06"/>
    <w:rsid w:val="008A2E88"/>
    <w:rsid w:val="008C640B"/>
    <w:rsid w:val="008D0FF3"/>
    <w:rsid w:val="008E6A69"/>
    <w:rsid w:val="009702E5"/>
    <w:rsid w:val="00984D8C"/>
    <w:rsid w:val="009940D9"/>
    <w:rsid w:val="009A71C2"/>
    <w:rsid w:val="00A0465B"/>
    <w:rsid w:val="00A06018"/>
    <w:rsid w:val="00A208C8"/>
    <w:rsid w:val="00A408A4"/>
    <w:rsid w:val="00A40AB6"/>
    <w:rsid w:val="00A5430F"/>
    <w:rsid w:val="00A75710"/>
    <w:rsid w:val="00A92CEA"/>
    <w:rsid w:val="00A9412A"/>
    <w:rsid w:val="00B065B1"/>
    <w:rsid w:val="00B2370B"/>
    <w:rsid w:val="00B35FBD"/>
    <w:rsid w:val="00BF0958"/>
    <w:rsid w:val="00C10A9B"/>
    <w:rsid w:val="00C5187E"/>
    <w:rsid w:val="00C62925"/>
    <w:rsid w:val="00C64A62"/>
    <w:rsid w:val="00C70C8D"/>
    <w:rsid w:val="00C934C0"/>
    <w:rsid w:val="00C96A72"/>
    <w:rsid w:val="00C97F3C"/>
    <w:rsid w:val="00CA6A1D"/>
    <w:rsid w:val="00D00046"/>
    <w:rsid w:val="00D02FDE"/>
    <w:rsid w:val="00D25BA1"/>
    <w:rsid w:val="00D44C03"/>
    <w:rsid w:val="00D47F08"/>
    <w:rsid w:val="00D55734"/>
    <w:rsid w:val="00D7694B"/>
    <w:rsid w:val="00DD18DC"/>
    <w:rsid w:val="00DF1D1F"/>
    <w:rsid w:val="00E3325E"/>
    <w:rsid w:val="00E44431"/>
    <w:rsid w:val="00E96C55"/>
    <w:rsid w:val="00E97BC0"/>
    <w:rsid w:val="00EA1B16"/>
    <w:rsid w:val="00EA5352"/>
    <w:rsid w:val="00ED34DE"/>
    <w:rsid w:val="00F06F3A"/>
    <w:rsid w:val="00F11DC8"/>
    <w:rsid w:val="00F204F0"/>
    <w:rsid w:val="00F26538"/>
    <w:rsid w:val="00F729EB"/>
    <w:rsid w:val="00F902F3"/>
    <w:rsid w:val="00FB6251"/>
    <w:rsid w:val="00FE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43C08-A8C8-4D3B-99BB-02AE803F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5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7447"/>
    <w:rPr>
      <w:rFonts w:ascii="Times New Roman" w:hAnsi="Times New Roman" w:cs="Times New Roman" w:hint="default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7B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6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eralseducationcoalition.org/video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neralseducationcoalition.org/lesson/very-attractive-mineral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eralsEducationCoalition.org/SME-Outreach-Resources" TargetMode="External"/><Relationship Id="rId11" Type="http://schemas.openxmlformats.org/officeDocument/2006/relationships/hyperlink" Target="https://mining.cat.com/cda/files/2786340/7/GroundRules-MiningProcesses-11-13.pdf" TargetMode="External"/><Relationship Id="rId5" Type="http://schemas.openxmlformats.org/officeDocument/2006/relationships/hyperlink" Target="http://community.smenet.org/communities/community-home/?CommunityKey=e0cee077-8b92-4fbe-bb42-79e3ac710987" TargetMode="External"/><Relationship Id="rId10" Type="http://schemas.openxmlformats.org/officeDocument/2006/relationships/hyperlink" Target="http://www.womeninmining.org/activities/Cake_Core_Drillin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neralseducationcoalition.org/careers-mi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Grimes</dc:creator>
  <cp:keywords/>
  <dc:description/>
  <cp:lastModifiedBy>Rachel Grimes</cp:lastModifiedBy>
  <cp:revision>31</cp:revision>
  <dcterms:created xsi:type="dcterms:W3CDTF">2015-07-16T21:17:00Z</dcterms:created>
  <dcterms:modified xsi:type="dcterms:W3CDTF">2015-12-09T18:01:00Z</dcterms:modified>
</cp:coreProperties>
</file>