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11FEE" w:rsidRPr="00421F60" w:rsidRDefault="00CD6B8E" w:rsidP="00D11FEE">
      <w:pPr>
        <w:ind w:firstLine="720"/>
        <w:jc w:val="both"/>
      </w:pPr>
      <w:r>
        <w:rPr>
          <w:b/>
          <w:i/>
        </w:rPr>
        <w:t xml:space="preserve">Maintenance in Transition – </w:t>
      </w:r>
      <w:proofErr w:type="gramStart"/>
      <w:r>
        <w:rPr>
          <w:b/>
          <w:i/>
        </w:rPr>
        <w:t>The</w:t>
      </w:r>
      <w:proofErr w:type="gramEnd"/>
      <w:r>
        <w:rPr>
          <w:b/>
          <w:i/>
        </w:rPr>
        <w:t xml:space="preserve"> Journey to World Class Maintenance </w:t>
      </w:r>
      <w:r>
        <w:t>is the 11</w:t>
      </w:r>
      <w:r>
        <w:rPr>
          <w:vertAlign w:val="superscript"/>
        </w:rPr>
        <w:t>th</w:t>
      </w:r>
      <w:r>
        <w:t xml:space="preserve"> mining maintenance management textbook by Paul D. </w:t>
      </w:r>
      <w:proofErr w:type="spellStart"/>
      <w:r>
        <w:t>Tomlingson</w:t>
      </w:r>
      <w:proofErr w:type="spellEnd"/>
      <w:r>
        <w:t xml:space="preserve">. Drawn from over 40 years of world-wide consulting experience, this classic textbook aims to help achieve and sustain maintenance performance levels that yield consistently reliable equipment and improved mining efficiency. Essential roles and proven actions are explained and illustrated in six realistic, practical phases. Mining professionals at all levels will find this book </w:t>
      </w:r>
      <w:r w:rsidR="004C71F6">
        <w:t>in</w:t>
      </w:r>
      <w:r>
        <w:t>valuable in creating a greater maintenance contribution to mining operations.</w:t>
      </w:r>
    </w:p>
    <w:p w:rsidR="001835AC" w:rsidRDefault="00B54E5A" w:rsidP="00BD27ED">
      <w:pPr>
        <w:jc w:val="both"/>
        <w:rPr>
          <w:sz w:val="20"/>
          <w:szCs w:val="20"/>
        </w:rPr>
      </w:pPr>
      <w:r>
        <w:rPr>
          <w:noProof/>
          <w:sz w:val="20"/>
          <w:szCs w:val="20"/>
        </w:rPr>
        <w:pict>
          <v:shapetype id="_x0000_t202" coordsize="21600,21600" o:spt="202" path="m,l,21600r21600,l21600,xe">
            <v:stroke joinstyle="miter"/>
            <v:path gradientshapeok="t" o:connecttype="rect"/>
          </v:shapetype>
          <v:shape id="_x0000_s1030" type="#_x0000_t202" style="position:absolute;left:0;text-align:left;margin-left:3.5pt;margin-top:6pt;width:221.5pt;height:309pt;z-index:251664384">
            <v:textbox>
              <w:txbxContent>
                <w:p w:rsidR="000B0CC4" w:rsidRPr="00D0152A" w:rsidRDefault="000B0CC4" w:rsidP="001835AC">
                  <w:pPr>
                    <w:rPr>
                      <w:b/>
                      <w:sz w:val="16"/>
                      <w:szCs w:val="16"/>
                    </w:rPr>
                  </w:pPr>
                  <w:proofErr w:type="gramStart"/>
                  <w:r w:rsidRPr="00D0152A">
                    <w:rPr>
                      <w:b/>
                      <w:sz w:val="16"/>
                      <w:szCs w:val="16"/>
                    </w:rPr>
                    <w:t>PHASE  1</w:t>
                  </w:r>
                  <w:proofErr w:type="gramEnd"/>
                  <w:r w:rsidRPr="00D0152A">
                    <w:rPr>
                      <w:b/>
                      <w:sz w:val="16"/>
                      <w:szCs w:val="16"/>
                    </w:rPr>
                    <w:t xml:space="preserve"> – ESTABLISHING IMPROVEMENT NEEDS</w:t>
                  </w:r>
                </w:p>
                <w:p w:rsidR="000B0CC4" w:rsidRPr="00D0152A" w:rsidRDefault="000B0CC4" w:rsidP="001835AC">
                  <w:pPr>
                    <w:rPr>
                      <w:sz w:val="16"/>
                      <w:szCs w:val="16"/>
                    </w:rPr>
                  </w:pPr>
                  <w:r w:rsidRPr="00D0152A">
                    <w:rPr>
                      <w:sz w:val="16"/>
                      <w:szCs w:val="16"/>
                    </w:rPr>
                    <w:t>01 Targeting World Class Maintenance</w:t>
                  </w:r>
                </w:p>
                <w:p w:rsidR="000B0CC4" w:rsidRPr="00D0152A" w:rsidRDefault="000B0CC4" w:rsidP="001835AC">
                  <w:pPr>
                    <w:rPr>
                      <w:sz w:val="16"/>
                      <w:szCs w:val="16"/>
                    </w:rPr>
                  </w:pPr>
                  <w:r w:rsidRPr="00D0152A">
                    <w:rPr>
                      <w:sz w:val="16"/>
                      <w:szCs w:val="16"/>
                    </w:rPr>
                    <w:t>02 Assessing Maintenance Performance</w:t>
                  </w:r>
                </w:p>
                <w:p w:rsidR="000B0CC4" w:rsidRDefault="000B0CC4" w:rsidP="001835AC">
                  <w:pPr>
                    <w:rPr>
                      <w:b/>
                      <w:sz w:val="16"/>
                      <w:szCs w:val="16"/>
                    </w:rPr>
                  </w:pPr>
                </w:p>
                <w:p w:rsidR="000B0CC4" w:rsidRPr="00D0152A" w:rsidRDefault="000B0CC4" w:rsidP="001835AC">
                  <w:pPr>
                    <w:rPr>
                      <w:b/>
                      <w:sz w:val="16"/>
                      <w:szCs w:val="16"/>
                    </w:rPr>
                  </w:pPr>
                  <w:proofErr w:type="gramStart"/>
                  <w:r w:rsidRPr="00D0152A">
                    <w:rPr>
                      <w:b/>
                      <w:sz w:val="16"/>
                      <w:szCs w:val="16"/>
                    </w:rPr>
                    <w:t>PHASE  2</w:t>
                  </w:r>
                  <w:proofErr w:type="gramEnd"/>
                  <w:r w:rsidRPr="00D0152A">
                    <w:rPr>
                      <w:b/>
                      <w:sz w:val="16"/>
                      <w:szCs w:val="16"/>
                    </w:rPr>
                    <w:t xml:space="preserve"> – STABILIZING THE ENVIRONMENT</w:t>
                  </w:r>
                </w:p>
                <w:p w:rsidR="000B0CC4" w:rsidRPr="00D0152A" w:rsidRDefault="000B0CC4" w:rsidP="001835AC">
                  <w:pPr>
                    <w:rPr>
                      <w:sz w:val="16"/>
                      <w:szCs w:val="16"/>
                    </w:rPr>
                  </w:pPr>
                  <w:r w:rsidRPr="00D0152A">
                    <w:rPr>
                      <w:sz w:val="16"/>
                      <w:szCs w:val="16"/>
                    </w:rPr>
                    <w:t>03 Applying World Class Principles</w:t>
                  </w:r>
                </w:p>
                <w:p w:rsidR="000B0CC4" w:rsidRPr="00D0152A" w:rsidRDefault="000B0CC4" w:rsidP="001835AC">
                  <w:pPr>
                    <w:rPr>
                      <w:sz w:val="16"/>
                      <w:szCs w:val="16"/>
                    </w:rPr>
                  </w:pPr>
                  <w:r w:rsidRPr="00D0152A">
                    <w:rPr>
                      <w:sz w:val="16"/>
                      <w:szCs w:val="16"/>
                    </w:rPr>
                    <w:t>04 Stating the Plant Production Strategy</w:t>
                  </w:r>
                </w:p>
                <w:p w:rsidR="000B0CC4" w:rsidRDefault="000B0CC4" w:rsidP="001835AC">
                  <w:pPr>
                    <w:rPr>
                      <w:b/>
                      <w:sz w:val="16"/>
                      <w:szCs w:val="16"/>
                    </w:rPr>
                  </w:pPr>
                </w:p>
                <w:p w:rsidR="000B0CC4" w:rsidRPr="00D0152A" w:rsidRDefault="000B0CC4" w:rsidP="001835AC">
                  <w:pPr>
                    <w:rPr>
                      <w:b/>
                      <w:sz w:val="16"/>
                      <w:szCs w:val="16"/>
                    </w:rPr>
                  </w:pPr>
                  <w:proofErr w:type="gramStart"/>
                  <w:r w:rsidRPr="00D0152A">
                    <w:rPr>
                      <w:b/>
                      <w:sz w:val="16"/>
                      <w:szCs w:val="16"/>
                    </w:rPr>
                    <w:t>PHASE  3</w:t>
                  </w:r>
                  <w:proofErr w:type="gramEnd"/>
                  <w:r w:rsidRPr="00D0152A">
                    <w:rPr>
                      <w:b/>
                      <w:sz w:val="16"/>
                      <w:szCs w:val="16"/>
                    </w:rPr>
                    <w:t xml:space="preserve"> – IMPLEMENTING THE PROGRAM</w:t>
                  </w:r>
                </w:p>
                <w:p w:rsidR="000B0CC4" w:rsidRPr="00D0152A" w:rsidRDefault="000B0CC4" w:rsidP="001835AC">
                  <w:pPr>
                    <w:rPr>
                      <w:sz w:val="16"/>
                      <w:szCs w:val="16"/>
                    </w:rPr>
                  </w:pPr>
                  <w:r w:rsidRPr="00D0152A">
                    <w:rPr>
                      <w:sz w:val="16"/>
                      <w:szCs w:val="16"/>
                    </w:rPr>
                    <w:t>05 Developing the Maintenance Program</w:t>
                  </w:r>
                </w:p>
                <w:p w:rsidR="000B0CC4" w:rsidRPr="00D0152A" w:rsidRDefault="000B0CC4" w:rsidP="001835AC">
                  <w:pPr>
                    <w:rPr>
                      <w:sz w:val="16"/>
                      <w:szCs w:val="16"/>
                    </w:rPr>
                  </w:pPr>
                  <w:r w:rsidRPr="00D0152A">
                    <w:rPr>
                      <w:sz w:val="16"/>
                      <w:szCs w:val="16"/>
                    </w:rPr>
                    <w:t>06 Identifying Roles of Key Personnel</w:t>
                  </w:r>
                </w:p>
                <w:p w:rsidR="000B0CC4" w:rsidRPr="00D0152A" w:rsidRDefault="000B0CC4" w:rsidP="001835AC">
                  <w:pPr>
                    <w:rPr>
                      <w:sz w:val="16"/>
                      <w:szCs w:val="16"/>
                    </w:rPr>
                  </w:pPr>
                  <w:r w:rsidRPr="00D0152A">
                    <w:rPr>
                      <w:sz w:val="16"/>
                      <w:szCs w:val="16"/>
                    </w:rPr>
                    <w:t>07 Implementing Preventive Maintenance</w:t>
                  </w:r>
                </w:p>
                <w:p w:rsidR="000B0CC4" w:rsidRPr="00D0152A" w:rsidRDefault="000B0CC4" w:rsidP="001835AC">
                  <w:pPr>
                    <w:rPr>
                      <w:sz w:val="16"/>
                      <w:szCs w:val="16"/>
                    </w:rPr>
                  </w:pPr>
                  <w:r w:rsidRPr="00D0152A">
                    <w:rPr>
                      <w:sz w:val="16"/>
                      <w:szCs w:val="16"/>
                    </w:rPr>
                    <w:t>08 Utilizing Condition Monitoring</w:t>
                  </w:r>
                </w:p>
                <w:p w:rsidR="000B0CC4" w:rsidRPr="00D0152A" w:rsidRDefault="000B0CC4" w:rsidP="001835AC">
                  <w:pPr>
                    <w:rPr>
                      <w:sz w:val="16"/>
                      <w:szCs w:val="16"/>
                    </w:rPr>
                  </w:pPr>
                  <w:r w:rsidRPr="00D0152A">
                    <w:rPr>
                      <w:sz w:val="16"/>
                      <w:szCs w:val="16"/>
                    </w:rPr>
                    <w:t>09 Planning Maintenance Work</w:t>
                  </w:r>
                </w:p>
                <w:p w:rsidR="000B0CC4" w:rsidRPr="00D0152A" w:rsidRDefault="000B0CC4" w:rsidP="001835AC">
                  <w:pPr>
                    <w:rPr>
                      <w:sz w:val="16"/>
                      <w:szCs w:val="16"/>
                    </w:rPr>
                  </w:pPr>
                  <w:r w:rsidRPr="00D0152A">
                    <w:rPr>
                      <w:sz w:val="16"/>
                      <w:szCs w:val="16"/>
                    </w:rPr>
                    <w:t>10 Conducting Maintenance Scheduling</w:t>
                  </w:r>
                </w:p>
                <w:p w:rsidR="000B0CC4" w:rsidRPr="00D0152A" w:rsidRDefault="000B0CC4" w:rsidP="001835AC">
                  <w:pPr>
                    <w:rPr>
                      <w:sz w:val="16"/>
                      <w:szCs w:val="16"/>
                    </w:rPr>
                  </w:pPr>
                  <w:r w:rsidRPr="00D0152A">
                    <w:rPr>
                      <w:sz w:val="16"/>
                      <w:szCs w:val="16"/>
                    </w:rPr>
                    <w:t>11 Facilitating Component Replacement</w:t>
                  </w:r>
                </w:p>
                <w:p w:rsidR="000B0CC4" w:rsidRPr="00D0152A" w:rsidRDefault="000B0CC4" w:rsidP="001835AC">
                  <w:pPr>
                    <w:rPr>
                      <w:sz w:val="16"/>
                      <w:szCs w:val="16"/>
                    </w:rPr>
                  </w:pPr>
                  <w:r w:rsidRPr="00D0152A">
                    <w:rPr>
                      <w:sz w:val="16"/>
                      <w:szCs w:val="16"/>
                    </w:rPr>
                    <w:t>12 Implementing Reliability Centered Maintenance</w:t>
                  </w:r>
                </w:p>
                <w:p w:rsidR="000B0CC4" w:rsidRPr="00D0152A" w:rsidRDefault="000B0CC4" w:rsidP="001835AC">
                  <w:pPr>
                    <w:rPr>
                      <w:sz w:val="16"/>
                      <w:szCs w:val="16"/>
                    </w:rPr>
                  </w:pPr>
                  <w:r w:rsidRPr="00D0152A">
                    <w:rPr>
                      <w:sz w:val="16"/>
                      <w:szCs w:val="16"/>
                    </w:rPr>
                    <w:t>13 Initiating Total Productive Maintenance</w:t>
                  </w:r>
                </w:p>
                <w:p w:rsidR="000B0CC4" w:rsidRPr="00D0152A" w:rsidRDefault="000B0CC4" w:rsidP="001835AC">
                  <w:pPr>
                    <w:rPr>
                      <w:sz w:val="16"/>
                      <w:szCs w:val="16"/>
                    </w:rPr>
                  </w:pPr>
                  <w:r w:rsidRPr="00D0152A">
                    <w:rPr>
                      <w:sz w:val="16"/>
                      <w:szCs w:val="16"/>
                    </w:rPr>
                    <w:t>14 Establishing Effective Work Control</w:t>
                  </w:r>
                </w:p>
                <w:p w:rsidR="000B0CC4" w:rsidRDefault="000B0CC4" w:rsidP="001835AC">
                  <w:pPr>
                    <w:rPr>
                      <w:b/>
                      <w:sz w:val="16"/>
                      <w:szCs w:val="16"/>
                    </w:rPr>
                  </w:pPr>
                </w:p>
                <w:p w:rsidR="000B0CC4" w:rsidRPr="00D0152A" w:rsidRDefault="000B0CC4" w:rsidP="001835AC">
                  <w:pPr>
                    <w:rPr>
                      <w:b/>
                      <w:sz w:val="16"/>
                      <w:szCs w:val="16"/>
                    </w:rPr>
                  </w:pPr>
                  <w:proofErr w:type="gramStart"/>
                  <w:r w:rsidRPr="00D0152A">
                    <w:rPr>
                      <w:b/>
                      <w:sz w:val="16"/>
                      <w:szCs w:val="16"/>
                    </w:rPr>
                    <w:t>PHASE  4</w:t>
                  </w:r>
                  <w:proofErr w:type="gramEnd"/>
                  <w:r w:rsidRPr="00D0152A">
                    <w:rPr>
                      <w:b/>
                      <w:sz w:val="16"/>
                      <w:szCs w:val="16"/>
                    </w:rPr>
                    <w:t xml:space="preserve"> – UTILIZING INFORMATION</w:t>
                  </w:r>
                </w:p>
                <w:p w:rsidR="000B0CC4" w:rsidRPr="00D0152A" w:rsidRDefault="000B0CC4" w:rsidP="001835AC">
                  <w:pPr>
                    <w:rPr>
                      <w:sz w:val="16"/>
                      <w:szCs w:val="16"/>
                    </w:rPr>
                  </w:pPr>
                  <w:r w:rsidRPr="00D0152A">
                    <w:rPr>
                      <w:sz w:val="16"/>
                      <w:szCs w:val="16"/>
                    </w:rPr>
                    <w:t>15 Selecting Information Systems</w:t>
                  </w:r>
                </w:p>
                <w:p w:rsidR="000B0CC4" w:rsidRPr="00D0152A" w:rsidRDefault="000B0CC4" w:rsidP="001835AC">
                  <w:pPr>
                    <w:rPr>
                      <w:sz w:val="16"/>
                      <w:szCs w:val="16"/>
                    </w:rPr>
                  </w:pPr>
                  <w:r w:rsidRPr="00D0152A">
                    <w:rPr>
                      <w:sz w:val="16"/>
                      <w:szCs w:val="16"/>
                    </w:rPr>
                    <w:t>16 Implementing Information Systems</w:t>
                  </w:r>
                </w:p>
                <w:p w:rsidR="000B0CC4" w:rsidRPr="00D0152A" w:rsidRDefault="000B0CC4" w:rsidP="001835AC">
                  <w:pPr>
                    <w:rPr>
                      <w:sz w:val="16"/>
                      <w:szCs w:val="16"/>
                    </w:rPr>
                  </w:pPr>
                  <w:r w:rsidRPr="00D0152A">
                    <w:rPr>
                      <w:sz w:val="16"/>
                      <w:szCs w:val="16"/>
                    </w:rPr>
                    <w:t>17 Employing Work Order Systems</w:t>
                  </w:r>
                </w:p>
                <w:p w:rsidR="000B0CC4" w:rsidRPr="00D0152A" w:rsidRDefault="000B0CC4" w:rsidP="001835AC">
                  <w:pPr>
                    <w:rPr>
                      <w:sz w:val="16"/>
                      <w:szCs w:val="16"/>
                    </w:rPr>
                  </w:pPr>
                  <w:r w:rsidRPr="00D0152A">
                    <w:rPr>
                      <w:sz w:val="16"/>
                      <w:szCs w:val="16"/>
                    </w:rPr>
                    <w:t>18 Utilizing Information</w:t>
                  </w:r>
                </w:p>
                <w:p w:rsidR="000B0CC4" w:rsidRDefault="000B0CC4" w:rsidP="001835AC"/>
              </w:txbxContent>
            </v:textbox>
          </v:shape>
        </w:pict>
      </w:r>
      <w:r>
        <w:rPr>
          <w:noProof/>
          <w:sz w:val="20"/>
          <w:szCs w:val="20"/>
        </w:rPr>
        <w:pict>
          <v:shape id="_x0000_s1031" type="#_x0000_t202" style="position:absolute;left:0;text-align:left;margin-left:234.5pt;margin-top:6pt;width:230.5pt;height:309pt;z-index:251665408">
            <v:textbox>
              <w:txbxContent>
                <w:p w:rsidR="000B0CC4" w:rsidRDefault="000B0CC4" w:rsidP="001835AC">
                  <w:pPr>
                    <w:rPr>
                      <w:sz w:val="16"/>
                      <w:szCs w:val="16"/>
                    </w:rPr>
                  </w:pPr>
                  <w:proofErr w:type="gramStart"/>
                  <w:r>
                    <w:rPr>
                      <w:b/>
                      <w:sz w:val="16"/>
                      <w:szCs w:val="16"/>
                    </w:rPr>
                    <w:t>P</w:t>
                  </w:r>
                  <w:r w:rsidRPr="00D0152A">
                    <w:rPr>
                      <w:b/>
                      <w:sz w:val="16"/>
                      <w:szCs w:val="16"/>
                    </w:rPr>
                    <w:t>HASE  5</w:t>
                  </w:r>
                  <w:proofErr w:type="gramEnd"/>
                  <w:r w:rsidRPr="00D0152A">
                    <w:rPr>
                      <w:b/>
                      <w:sz w:val="16"/>
                      <w:szCs w:val="16"/>
                    </w:rPr>
                    <w:t xml:space="preserve"> – ESTABLISHING THE ORGANIZATION</w:t>
                  </w:r>
                </w:p>
                <w:p w:rsidR="000B0CC4" w:rsidRPr="00D0152A" w:rsidRDefault="000B0CC4" w:rsidP="001835AC">
                  <w:pPr>
                    <w:rPr>
                      <w:sz w:val="16"/>
                      <w:szCs w:val="16"/>
                    </w:rPr>
                  </w:pPr>
                  <w:r w:rsidRPr="00D0152A">
                    <w:rPr>
                      <w:sz w:val="16"/>
                      <w:szCs w:val="16"/>
                    </w:rPr>
                    <w:t>19 Selecting Maintenance Organizations</w:t>
                  </w:r>
                </w:p>
                <w:p w:rsidR="000B0CC4" w:rsidRPr="00D0152A" w:rsidRDefault="000B0CC4" w:rsidP="001835AC">
                  <w:pPr>
                    <w:rPr>
                      <w:sz w:val="16"/>
                      <w:szCs w:val="16"/>
                    </w:rPr>
                  </w:pPr>
                  <w:r w:rsidRPr="00D0152A">
                    <w:rPr>
                      <w:sz w:val="16"/>
                      <w:szCs w:val="16"/>
                    </w:rPr>
                    <w:t>20 Establishing Maintenance and Reliability Engineering</w:t>
                  </w:r>
                </w:p>
                <w:p w:rsidR="000B0CC4" w:rsidRPr="00D0152A" w:rsidRDefault="000B0CC4" w:rsidP="001835AC">
                  <w:pPr>
                    <w:rPr>
                      <w:sz w:val="16"/>
                      <w:szCs w:val="16"/>
                    </w:rPr>
                  </w:pPr>
                  <w:r w:rsidRPr="00D0152A">
                    <w:rPr>
                      <w:sz w:val="16"/>
                      <w:szCs w:val="16"/>
                    </w:rPr>
                    <w:t>21 Conducting Maintenance Training</w:t>
                  </w:r>
                </w:p>
                <w:p w:rsidR="000B0CC4" w:rsidRPr="00D0152A" w:rsidRDefault="000B0CC4" w:rsidP="001835AC">
                  <w:pPr>
                    <w:rPr>
                      <w:sz w:val="16"/>
                      <w:szCs w:val="16"/>
                    </w:rPr>
                  </w:pPr>
                  <w:r w:rsidRPr="00D0152A">
                    <w:rPr>
                      <w:sz w:val="16"/>
                      <w:szCs w:val="16"/>
                    </w:rPr>
                    <w:t>22 Obtaining Materials and Shop Services</w:t>
                  </w:r>
                </w:p>
                <w:p w:rsidR="000B0CC4" w:rsidRPr="00D0152A" w:rsidRDefault="000B0CC4" w:rsidP="001835AC">
                  <w:pPr>
                    <w:rPr>
                      <w:sz w:val="16"/>
                      <w:szCs w:val="16"/>
                    </w:rPr>
                  </w:pPr>
                  <w:r w:rsidRPr="00D0152A">
                    <w:rPr>
                      <w:sz w:val="16"/>
                      <w:szCs w:val="16"/>
                    </w:rPr>
                    <w:t>23 Determining Workforce Size and Craft Composition</w:t>
                  </w:r>
                </w:p>
                <w:p w:rsidR="000B0CC4" w:rsidRPr="00D0152A" w:rsidRDefault="000B0CC4" w:rsidP="001835AC">
                  <w:pPr>
                    <w:rPr>
                      <w:sz w:val="16"/>
                      <w:szCs w:val="16"/>
                    </w:rPr>
                  </w:pPr>
                  <w:r w:rsidRPr="00D0152A">
                    <w:rPr>
                      <w:sz w:val="16"/>
                      <w:szCs w:val="16"/>
                    </w:rPr>
                    <w:t>24 Applying Performance Indices</w:t>
                  </w:r>
                </w:p>
                <w:p w:rsidR="000B0CC4" w:rsidRPr="00D0152A" w:rsidRDefault="000B0CC4" w:rsidP="001835AC">
                  <w:pPr>
                    <w:rPr>
                      <w:sz w:val="16"/>
                      <w:szCs w:val="16"/>
                    </w:rPr>
                  </w:pPr>
                  <w:r w:rsidRPr="00D0152A">
                    <w:rPr>
                      <w:sz w:val="16"/>
                      <w:szCs w:val="16"/>
                    </w:rPr>
                    <w:t>25 Measuring Productivity</w:t>
                  </w:r>
                </w:p>
                <w:p w:rsidR="000B0CC4" w:rsidRPr="00D0152A" w:rsidRDefault="000B0CC4" w:rsidP="001835AC">
                  <w:pPr>
                    <w:rPr>
                      <w:sz w:val="16"/>
                      <w:szCs w:val="16"/>
                    </w:rPr>
                  </w:pPr>
                  <w:r w:rsidRPr="00D0152A">
                    <w:rPr>
                      <w:sz w:val="16"/>
                      <w:szCs w:val="16"/>
                    </w:rPr>
                    <w:t>26 Conducting Benchmarking Surveys</w:t>
                  </w:r>
                </w:p>
                <w:p w:rsidR="000B0CC4" w:rsidRPr="00D0152A" w:rsidRDefault="000B0CC4" w:rsidP="001835AC">
                  <w:pPr>
                    <w:rPr>
                      <w:sz w:val="16"/>
                      <w:szCs w:val="16"/>
                    </w:rPr>
                  </w:pPr>
                  <w:r w:rsidRPr="00D0152A">
                    <w:rPr>
                      <w:sz w:val="16"/>
                      <w:szCs w:val="16"/>
                    </w:rPr>
                    <w:t>27 Establishing Cost Control</w:t>
                  </w:r>
                </w:p>
                <w:p w:rsidR="000B0CC4" w:rsidRPr="00D0152A" w:rsidRDefault="000B0CC4" w:rsidP="001835AC">
                  <w:pPr>
                    <w:rPr>
                      <w:sz w:val="16"/>
                      <w:szCs w:val="16"/>
                    </w:rPr>
                  </w:pPr>
                  <w:r w:rsidRPr="00D0152A">
                    <w:rPr>
                      <w:sz w:val="16"/>
                      <w:szCs w:val="16"/>
                    </w:rPr>
                    <w:t>28 Making Equipment Replacement Decisions</w:t>
                  </w:r>
                </w:p>
                <w:p w:rsidR="000B0CC4" w:rsidRPr="00D0152A" w:rsidRDefault="000B0CC4" w:rsidP="001835AC">
                  <w:pPr>
                    <w:rPr>
                      <w:sz w:val="16"/>
                      <w:szCs w:val="16"/>
                    </w:rPr>
                  </w:pPr>
                  <w:r w:rsidRPr="00D0152A">
                    <w:rPr>
                      <w:sz w:val="16"/>
                      <w:szCs w:val="16"/>
                    </w:rPr>
                    <w:t>29 Applying Quality Control</w:t>
                  </w:r>
                </w:p>
                <w:p w:rsidR="000B0CC4" w:rsidRPr="00D0152A" w:rsidRDefault="000B0CC4" w:rsidP="001835AC">
                  <w:pPr>
                    <w:rPr>
                      <w:sz w:val="16"/>
                      <w:szCs w:val="16"/>
                    </w:rPr>
                  </w:pPr>
                  <w:r w:rsidRPr="00D0152A">
                    <w:rPr>
                      <w:sz w:val="16"/>
                      <w:szCs w:val="16"/>
                    </w:rPr>
                    <w:t>30 Utilizing Contractors</w:t>
                  </w:r>
                </w:p>
                <w:p w:rsidR="000B0CC4" w:rsidRPr="00D0152A" w:rsidRDefault="000B0CC4" w:rsidP="001835AC">
                  <w:pPr>
                    <w:rPr>
                      <w:sz w:val="16"/>
                      <w:szCs w:val="16"/>
                    </w:rPr>
                  </w:pPr>
                  <w:r w:rsidRPr="00D0152A">
                    <w:rPr>
                      <w:sz w:val="16"/>
                      <w:szCs w:val="16"/>
                    </w:rPr>
                    <w:t>31 Managing Projects and Shutdowns</w:t>
                  </w:r>
                </w:p>
                <w:p w:rsidR="000B0CC4" w:rsidRDefault="000B0CC4" w:rsidP="001835AC">
                  <w:pPr>
                    <w:rPr>
                      <w:b/>
                      <w:sz w:val="16"/>
                      <w:szCs w:val="16"/>
                    </w:rPr>
                  </w:pPr>
                </w:p>
                <w:p w:rsidR="000B0CC4" w:rsidRPr="00D0152A" w:rsidRDefault="000B0CC4" w:rsidP="001835AC">
                  <w:pPr>
                    <w:rPr>
                      <w:b/>
                      <w:sz w:val="16"/>
                      <w:szCs w:val="16"/>
                    </w:rPr>
                  </w:pPr>
                  <w:proofErr w:type="gramStart"/>
                  <w:r w:rsidRPr="00D0152A">
                    <w:rPr>
                      <w:b/>
                      <w:sz w:val="16"/>
                      <w:szCs w:val="16"/>
                    </w:rPr>
                    <w:t>PHASE  6</w:t>
                  </w:r>
                  <w:proofErr w:type="gramEnd"/>
                  <w:r w:rsidRPr="00D0152A">
                    <w:rPr>
                      <w:b/>
                      <w:sz w:val="16"/>
                      <w:szCs w:val="16"/>
                    </w:rPr>
                    <w:t xml:space="preserve"> – SUSTAINING WORLD CLASS ACHIEVEMENT</w:t>
                  </w:r>
                </w:p>
                <w:p w:rsidR="000B0CC4" w:rsidRPr="00D0152A" w:rsidRDefault="000B0CC4" w:rsidP="001835AC">
                  <w:pPr>
                    <w:rPr>
                      <w:sz w:val="16"/>
                      <w:szCs w:val="16"/>
                    </w:rPr>
                  </w:pPr>
                  <w:r w:rsidRPr="00D0152A">
                    <w:rPr>
                      <w:sz w:val="16"/>
                      <w:szCs w:val="16"/>
                    </w:rPr>
                    <w:t>32 Achieving World Class Maintenance</w:t>
                  </w:r>
                </w:p>
                <w:p w:rsidR="000B0CC4" w:rsidRDefault="000B0CC4" w:rsidP="001835AC">
                  <w:pPr>
                    <w:rPr>
                      <w:b/>
                      <w:sz w:val="16"/>
                      <w:szCs w:val="16"/>
                    </w:rPr>
                  </w:pPr>
                </w:p>
                <w:p w:rsidR="000B0CC4" w:rsidRDefault="000B0CC4" w:rsidP="001835AC">
                  <w:pPr>
                    <w:rPr>
                      <w:b/>
                      <w:sz w:val="16"/>
                      <w:szCs w:val="16"/>
                    </w:rPr>
                  </w:pPr>
                  <w:r w:rsidRPr="00D0152A">
                    <w:rPr>
                      <w:b/>
                      <w:sz w:val="16"/>
                      <w:szCs w:val="16"/>
                    </w:rPr>
                    <w:t>APPENDICES</w:t>
                  </w:r>
                </w:p>
                <w:p w:rsidR="000B0CC4" w:rsidRPr="00D0152A" w:rsidRDefault="000B0CC4" w:rsidP="001835AC">
                  <w:pPr>
                    <w:rPr>
                      <w:sz w:val="16"/>
                      <w:szCs w:val="16"/>
                    </w:rPr>
                  </w:pPr>
                  <w:r w:rsidRPr="00D0152A">
                    <w:rPr>
                      <w:sz w:val="16"/>
                      <w:szCs w:val="16"/>
                    </w:rPr>
                    <w:t>Appendix A – Maintenance Terminology</w:t>
                  </w:r>
                </w:p>
                <w:p w:rsidR="000B0CC4" w:rsidRPr="00D0152A" w:rsidRDefault="000B0CC4" w:rsidP="001835AC">
                  <w:pPr>
                    <w:rPr>
                      <w:sz w:val="16"/>
                      <w:szCs w:val="16"/>
                    </w:rPr>
                  </w:pPr>
                  <w:r w:rsidRPr="00D0152A">
                    <w:rPr>
                      <w:sz w:val="16"/>
                      <w:szCs w:val="16"/>
                    </w:rPr>
                    <w:t>Appendix B – PM and Condition-monitoring Techniques</w:t>
                  </w:r>
                </w:p>
                <w:p w:rsidR="000B0CC4" w:rsidRPr="00D0152A" w:rsidRDefault="000B0CC4" w:rsidP="001835AC">
                  <w:pPr>
                    <w:rPr>
                      <w:sz w:val="16"/>
                      <w:szCs w:val="16"/>
                    </w:rPr>
                  </w:pPr>
                  <w:r w:rsidRPr="00D0152A">
                    <w:rPr>
                      <w:sz w:val="16"/>
                      <w:szCs w:val="16"/>
                    </w:rPr>
                    <w:t>Appendix C – Maintenance Performance Standards</w:t>
                  </w:r>
                </w:p>
                <w:p w:rsidR="000B0CC4" w:rsidRPr="00D0152A" w:rsidRDefault="000B0CC4" w:rsidP="001835AC">
                  <w:pPr>
                    <w:rPr>
                      <w:sz w:val="16"/>
                      <w:szCs w:val="16"/>
                    </w:rPr>
                  </w:pPr>
                  <w:r w:rsidRPr="00D0152A">
                    <w:rPr>
                      <w:sz w:val="16"/>
                      <w:szCs w:val="16"/>
                    </w:rPr>
                    <w:t>Appendix D – Duties of Key Personnel</w:t>
                  </w:r>
                </w:p>
                <w:p w:rsidR="000B0CC4" w:rsidRDefault="000B0CC4" w:rsidP="001835AC">
                  <w:r w:rsidRPr="00D0152A">
                    <w:rPr>
                      <w:sz w:val="16"/>
                      <w:szCs w:val="16"/>
                    </w:rPr>
                    <w:t>Appendix E – Budgeting Techniques</w:t>
                  </w:r>
                </w:p>
              </w:txbxContent>
            </v:textbox>
          </v:shape>
        </w:pict>
      </w:r>
    </w:p>
    <w:p w:rsidR="001835AC" w:rsidRDefault="001835AC" w:rsidP="00BD27ED">
      <w:pPr>
        <w:jc w:val="both"/>
        <w:rPr>
          <w:sz w:val="20"/>
          <w:szCs w:val="20"/>
        </w:rPr>
      </w:pPr>
    </w:p>
    <w:p w:rsidR="001835AC" w:rsidRDefault="001835AC" w:rsidP="00BD27ED">
      <w:pPr>
        <w:jc w:val="both"/>
        <w:rPr>
          <w:sz w:val="20"/>
          <w:szCs w:val="20"/>
        </w:rPr>
      </w:pPr>
    </w:p>
    <w:p w:rsidR="001835AC" w:rsidRDefault="001835AC" w:rsidP="00BD27ED">
      <w:pPr>
        <w:jc w:val="both"/>
        <w:rPr>
          <w:sz w:val="20"/>
          <w:szCs w:val="20"/>
        </w:rPr>
      </w:pPr>
    </w:p>
    <w:p w:rsidR="001835AC" w:rsidRDefault="001835AC" w:rsidP="00BD27ED">
      <w:pPr>
        <w:jc w:val="both"/>
        <w:rPr>
          <w:sz w:val="20"/>
          <w:szCs w:val="20"/>
        </w:rPr>
      </w:pPr>
    </w:p>
    <w:p w:rsidR="001835AC" w:rsidRDefault="001835AC" w:rsidP="00BD27ED">
      <w:pPr>
        <w:jc w:val="both"/>
        <w:rPr>
          <w:sz w:val="20"/>
          <w:szCs w:val="20"/>
        </w:rPr>
      </w:pPr>
    </w:p>
    <w:p w:rsidR="001835AC" w:rsidRDefault="001835AC" w:rsidP="00BD27ED">
      <w:pPr>
        <w:jc w:val="both"/>
        <w:rPr>
          <w:sz w:val="20"/>
          <w:szCs w:val="20"/>
        </w:rPr>
      </w:pPr>
    </w:p>
    <w:p w:rsidR="001835AC" w:rsidRDefault="001835AC" w:rsidP="00BD27ED">
      <w:pPr>
        <w:jc w:val="both"/>
        <w:rPr>
          <w:sz w:val="20"/>
          <w:szCs w:val="20"/>
        </w:rPr>
      </w:pPr>
    </w:p>
    <w:p w:rsidR="001835AC" w:rsidRDefault="001835AC" w:rsidP="00BD27ED">
      <w:pPr>
        <w:jc w:val="both"/>
        <w:rPr>
          <w:sz w:val="20"/>
          <w:szCs w:val="20"/>
        </w:rPr>
      </w:pPr>
    </w:p>
    <w:p w:rsidR="001835AC" w:rsidRDefault="001835AC" w:rsidP="00BD27ED">
      <w:pPr>
        <w:jc w:val="both"/>
        <w:rPr>
          <w:sz w:val="20"/>
          <w:szCs w:val="20"/>
        </w:rPr>
      </w:pPr>
    </w:p>
    <w:p w:rsidR="001835AC" w:rsidRDefault="001835AC" w:rsidP="00BD27ED">
      <w:pPr>
        <w:jc w:val="both"/>
        <w:rPr>
          <w:sz w:val="20"/>
          <w:szCs w:val="20"/>
        </w:rPr>
      </w:pPr>
    </w:p>
    <w:p w:rsidR="001835AC" w:rsidRDefault="001835AC" w:rsidP="00BD27ED">
      <w:pPr>
        <w:jc w:val="both"/>
        <w:rPr>
          <w:sz w:val="20"/>
          <w:szCs w:val="20"/>
        </w:rPr>
      </w:pPr>
    </w:p>
    <w:p w:rsidR="001835AC" w:rsidRDefault="001835AC" w:rsidP="00BD27ED">
      <w:pPr>
        <w:jc w:val="both"/>
        <w:rPr>
          <w:sz w:val="20"/>
          <w:szCs w:val="20"/>
        </w:rPr>
      </w:pPr>
    </w:p>
    <w:p w:rsidR="001835AC" w:rsidRDefault="001835AC" w:rsidP="00BD27ED">
      <w:pPr>
        <w:jc w:val="both"/>
        <w:rPr>
          <w:sz w:val="20"/>
          <w:szCs w:val="20"/>
        </w:rPr>
      </w:pPr>
    </w:p>
    <w:p w:rsidR="001835AC" w:rsidRDefault="001835AC" w:rsidP="00BD27ED">
      <w:pPr>
        <w:jc w:val="both"/>
        <w:rPr>
          <w:sz w:val="20"/>
          <w:szCs w:val="20"/>
        </w:rPr>
      </w:pPr>
    </w:p>
    <w:p w:rsidR="001835AC" w:rsidRDefault="001835AC" w:rsidP="00BD27ED">
      <w:pPr>
        <w:jc w:val="both"/>
        <w:rPr>
          <w:sz w:val="20"/>
          <w:szCs w:val="20"/>
        </w:rPr>
      </w:pPr>
    </w:p>
    <w:p w:rsidR="001835AC" w:rsidRDefault="001835AC" w:rsidP="00BD27ED">
      <w:pPr>
        <w:jc w:val="both"/>
        <w:rPr>
          <w:sz w:val="20"/>
          <w:szCs w:val="20"/>
        </w:rPr>
      </w:pPr>
    </w:p>
    <w:p w:rsidR="001835AC" w:rsidRDefault="001835AC" w:rsidP="00BD27ED">
      <w:pPr>
        <w:jc w:val="both"/>
        <w:rPr>
          <w:sz w:val="20"/>
          <w:szCs w:val="20"/>
        </w:rPr>
      </w:pPr>
    </w:p>
    <w:p w:rsidR="001835AC" w:rsidRDefault="001835AC" w:rsidP="00BD27ED">
      <w:pPr>
        <w:jc w:val="both"/>
        <w:rPr>
          <w:sz w:val="20"/>
          <w:szCs w:val="20"/>
        </w:rPr>
      </w:pPr>
    </w:p>
    <w:p w:rsidR="001835AC" w:rsidRDefault="001835AC" w:rsidP="00BD27ED">
      <w:pPr>
        <w:jc w:val="both"/>
        <w:rPr>
          <w:sz w:val="20"/>
          <w:szCs w:val="20"/>
        </w:rPr>
      </w:pPr>
    </w:p>
    <w:p w:rsidR="001835AC" w:rsidRDefault="001835AC" w:rsidP="00BD27ED">
      <w:pPr>
        <w:jc w:val="both"/>
        <w:rPr>
          <w:sz w:val="20"/>
          <w:szCs w:val="20"/>
        </w:rPr>
      </w:pPr>
    </w:p>
    <w:p w:rsidR="001835AC" w:rsidRDefault="001835AC" w:rsidP="00BD27ED">
      <w:pPr>
        <w:jc w:val="both"/>
        <w:rPr>
          <w:sz w:val="20"/>
          <w:szCs w:val="20"/>
        </w:rPr>
      </w:pPr>
    </w:p>
    <w:p w:rsidR="001835AC" w:rsidRDefault="001835AC" w:rsidP="00BD27ED">
      <w:pPr>
        <w:jc w:val="both"/>
        <w:rPr>
          <w:sz w:val="20"/>
          <w:szCs w:val="20"/>
        </w:rPr>
      </w:pPr>
    </w:p>
    <w:p w:rsidR="001835AC" w:rsidRDefault="001835AC" w:rsidP="00BD27ED">
      <w:pPr>
        <w:jc w:val="both"/>
        <w:rPr>
          <w:sz w:val="20"/>
          <w:szCs w:val="20"/>
        </w:rPr>
      </w:pPr>
    </w:p>
    <w:p w:rsidR="001835AC" w:rsidRDefault="001835AC" w:rsidP="00BD27ED">
      <w:pPr>
        <w:jc w:val="both"/>
        <w:rPr>
          <w:sz w:val="20"/>
          <w:szCs w:val="20"/>
        </w:rPr>
      </w:pPr>
    </w:p>
    <w:p w:rsidR="001835AC" w:rsidRDefault="001835AC" w:rsidP="00BD27ED">
      <w:pPr>
        <w:jc w:val="both"/>
        <w:rPr>
          <w:sz w:val="20"/>
          <w:szCs w:val="20"/>
        </w:rPr>
      </w:pPr>
    </w:p>
    <w:p w:rsidR="00CD6B8E" w:rsidRDefault="00CD6B8E" w:rsidP="00CD6B8E">
      <w:pPr>
        <w:ind w:firstLine="720"/>
        <w:jc w:val="both"/>
      </w:pPr>
      <w:r>
        <w:rPr>
          <w:b/>
          <w:i/>
        </w:rPr>
        <w:t xml:space="preserve">Book Strategy </w:t>
      </w:r>
      <w:r>
        <w:t xml:space="preserve">- There are </w:t>
      </w:r>
      <w:r>
        <w:rPr>
          <w:rFonts w:cs="Book Antiqua"/>
        </w:rPr>
        <w:t>no world class maintenance organizations. Rather, there are world class mining organizations that include a world class maintenance organization. Maintenance, by itself, is a service-provider. When that service is exceptional, it is made that way because maintenance is operating in an environment that requires it to be exceptional. M</w:t>
      </w:r>
      <w:r>
        <w:t>aintenance is not a ‘stand-alone’ effort by maintenance. Its success requires the joint supportive and cooperative efforts of all mine departments and the dedicated leadership of mine managers. When these conditions exist the considerable benefits of world class maintenance can be achieved.</w:t>
      </w:r>
    </w:p>
    <w:p w:rsidR="00CD6B8E" w:rsidRDefault="00CD6B8E" w:rsidP="00BD27ED">
      <w:pPr>
        <w:jc w:val="both"/>
        <w:rPr>
          <w:sz w:val="20"/>
          <w:szCs w:val="20"/>
        </w:rPr>
      </w:pPr>
    </w:p>
    <w:p w:rsidR="001112A1" w:rsidRDefault="004C71F6" w:rsidP="001112A1">
      <w:pPr>
        <w:ind w:firstLine="720"/>
        <w:jc w:val="both"/>
        <w:rPr>
          <w:b/>
          <w:i/>
        </w:rPr>
      </w:pPr>
      <w:r w:rsidRPr="00421F60">
        <w:rPr>
          <w:b/>
          <w:i/>
        </w:rPr>
        <w:t xml:space="preserve">Engineering and Mining Journal </w:t>
      </w:r>
      <w:r w:rsidRPr="00421F60">
        <w:t>and</w:t>
      </w:r>
      <w:r w:rsidRPr="00421F60">
        <w:rPr>
          <w:b/>
          <w:i/>
        </w:rPr>
        <w:t xml:space="preserve"> Coal Age </w:t>
      </w:r>
      <w:r w:rsidRPr="004C71F6">
        <w:t>have published a series of six</w:t>
      </w:r>
      <w:r>
        <w:t xml:space="preserve"> </w:t>
      </w:r>
      <w:r w:rsidRPr="004C71F6">
        <w:t>featured articles based on the book.</w:t>
      </w:r>
      <w:r>
        <w:t xml:space="preserve"> </w:t>
      </w:r>
      <w:proofErr w:type="spellStart"/>
      <w:r w:rsidR="00C41117" w:rsidRPr="00421F60">
        <w:t>Tomlingson</w:t>
      </w:r>
      <w:proofErr w:type="spellEnd"/>
      <w:r w:rsidR="00C41117" w:rsidRPr="00421F60">
        <w:t xml:space="preserve"> has published over 100 trade journal articles </w:t>
      </w:r>
      <w:r w:rsidR="00D11FEE">
        <w:t xml:space="preserve">on maintenance management </w:t>
      </w:r>
      <w:r w:rsidR="00C41117" w:rsidRPr="00421F60">
        <w:t xml:space="preserve">in </w:t>
      </w:r>
      <w:r w:rsidR="00C41117" w:rsidRPr="00421F60">
        <w:rPr>
          <w:b/>
          <w:i/>
        </w:rPr>
        <w:t xml:space="preserve">Engineering and Mining Journal, Mining Engineering, Coal Age, Plant Engineering, Maintenance Technology, Uptime Magazine, Production Engineering, World Coal, Coal, Better Roads, Public Works, Ski Area Management </w:t>
      </w:r>
      <w:r w:rsidR="00C41117" w:rsidRPr="00421F60">
        <w:t>and</w:t>
      </w:r>
      <w:r w:rsidR="00C41117" w:rsidRPr="00421F60">
        <w:rPr>
          <w:b/>
          <w:i/>
        </w:rPr>
        <w:t xml:space="preserve"> PIMA.</w:t>
      </w:r>
      <w:r w:rsidR="000B734E">
        <w:rPr>
          <w:b/>
          <w:i/>
        </w:rPr>
        <w:t xml:space="preserve"> </w:t>
      </w:r>
      <w:r w:rsidR="000B734E" w:rsidRPr="00DF7E0F">
        <w:t xml:space="preserve">His short stories have been published in </w:t>
      </w:r>
      <w:r w:rsidR="000B734E">
        <w:rPr>
          <w:b/>
          <w:i/>
        </w:rPr>
        <w:t xml:space="preserve">The Monterey County Herald (California), The Vermont Sunday Magazine </w:t>
      </w:r>
      <w:r w:rsidR="000B734E" w:rsidRPr="00DF7E0F">
        <w:t xml:space="preserve">and </w:t>
      </w:r>
      <w:proofErr w:type="gramStart"/>
      <w:r w:rsidR="000B734E">
        <w:rPr>
          <w:b/>
          <w:i/>
        </w:rPr>
        <w:t>The</w:t>
      </w:r>
      <w:proofErr w:type="gramEnd"/>
      <w:r w:rsidR="000B734E">
        <w:rPr>
          <w:b/>
          <w:i/>
        </w:rPr>
        <w:t xml:space="preserve"> Grand County Gazette (Colorado).</w:t>
      </w:r>
    </w:p>
    <w:p w:rsidR="00CF072C" w:rsidRDefault="00CF072C" w:rsidP="000B0CC4">
      <w:pPr>
        <w:ind w:firstLine="720"/>
        <w:jc w:val="both"/>
        <w:rPr>
          <w:b/>
        </w:rPr>
      </w:pPr>
      <w:r>
        <w:rPr>
          <w:b/>
        </w:rPr>
        <w:lastRenderedPageBreak/>
        <w:t>Acknowledgements</w:t>
      </w:r>
    </w:p>
    <w:p w:rsidR="00CF072C" w:rsidRPr="00421F60" w:rsidRDefault="00CF072C" w:rsidP="000B0CC4">
      <w:pPr>
        <w:ind w:firstLine="720"/>
        <w:jc w:val="both"/>
        <w:rPr>
          <w:b/>
        </w:rPr>
      </w:pPr>
    </w:p>
    <w:p w:rsidR="000B0CC4" w:rsidRPr="00421F60" w:rsidRDefault="000B0CC4" w:rsidP="00845A40">
      <w:pPr>
        <w:jc w:val="both"/>
      </w:pPr>
      <w:r w:rsidRPr="00421F60">
        <w:rPr>
          <w:b/>
          <w:bCs/>
          <w:i/>
          <w:iCs/>
        </w:rPr>
        <w:t>Plant Engineering</w:t>
      </w:r>
      <w:r w:rsidRPr="00421F60">
        <w:rPr>
          <w:bCs/>
          <w:i/>
          <w:iCs/>
        </w:rPr>
        <w:t xml:space="preserve"> </w:t>
      </w:r>
      <w:r w:rsidRPr="00421F60">
        <w:t xml:space="preserve">– “The base of </w:t>
      </w:r>
      <w:proofErr w:type="spellStart"/>
      <w:r w:rsidRPr="00421F60">
        <w:t>Tomlingson’s</w:t>
      </w:r>
      <w:proofErr w:type="spellEnd"/>
      <w:r w:rsidRPr="00421F60">
        <w:t xml:space="preserve"> experience is important. He has the credentials to change traditional thinking both within maintenance and about maintenance. Many consultants come out of industry with knowledge based primarily on their employer’s plant.”</w:t>
      </w:r>
    </w:p>
    <w:p w:rsidR="00421F60" w:rsidRDefault="00421F60" w:rsidP="00845A40">
      <w:pPr>
        <w:pStyle w:val="Default"/>
        <w:jc w:val="both"/>
        <w:rPr>
          <w:b/>
          <w:bCs/>
          <w:i/>
          <w:iCs/>
          <w:sz w:val="22"/>
          <w:szCs w:val="22"/>
        </w:rPr>
      </w:pPr>
    </w:p>
    <w:p w:rsidR="000B0CC4" w:rsidRPr="001112A1" w:rsidRDefault="000B0CC4" w:rsidP="00845A40">
      <w:pPr>
        <w:pStyle w:val="Default"/>
        <w:jc w:val="both"/>
        <w:rPr>
          <w:sz w:val="22"/>
          <w:szCs w:val="22"/>
        </w:rPr>
      </w:pPr>
      <w:r w:rsidRPr="006A10C4">
        <w:rPr>
          <w:b/>
          <w:bCs/>
          <w:i/>
          <w:iCs/>
          <w:sz w:val="22"/>
          <w:szCs w:val="22"/>
        </w:rPr>
        <w:t>Maintenance Technology</w:t>
      </w:r>
      <w:r w:rsidRPr="001112A1">
        <w:rPr>
          <w:bCs/>
          <w:i/>
          <w:iCs/>
          <w:sz w:val="22"/>
          <w:szCs w:val="22"/>
        </w:rPr>
        <w:t xml:space="preserve"> </w:t>
      </w:r>
      <w:r w:rsidRPr="001112A1">
        <w:rPr>
          <w:sz w:val="22"/>
          <w:szCs w:val="22"/>
        </w:rPr>
        <w:t>– “One of the greats of the maintenance and reliability profession.”</w:t>
      </w:r>
    </w:p>
    <w:p w:rsidR="000B0CC4" w:rsidRPr="001112A1" w:rsidRDefault="000B0CC4" w:rsidP="00845A40">
      <w:pPr>
        <w:pStyle w:val="Default"/>
        <w:jc w:val="both"/>
        <w:rPr>
          <w:bCs/>
          <w:i/>
          <w:iCs/>
          <w:sz w:val="22"/>
          <w:szCs w:val="22"/>
        </w:rPr>
      </w:pPr>
    </w:p>
    <w:p w:rsidR="000B0CC4" w:rsidRPr="00C231E7" w:rsidRDefault="000B0CC4" w:rsidP="00845A40">
      <w:pPr>
        <w:pStyle w:val="Default"/>
        <w:jc w:val="both"/>
        <w:rPr>
          <w:rFonts w:ascii="Calibri" w:hAnsi="Calibri" w:cs="Calibri"/>
          <w:sz w:val="22"/>
          <w:szCs w:val="22"/>
        </w:rPr>
      </w:pPr>
      <w:r w:rsidRPr="00C231E7">
        <w:rPr>
          <w:b/>
          <w:bCs/>
          <w:i/>
          <w:iCs/>
          <w:sz w:val="22"/>
          <w:szCs w:val="22"/>
        </w:rPr>
        <w:t>Society of Mining</w:t>
      </w:r>
      <w:r w:rsidR="00A83FE9" w:rsidRPr="00C231E7">
        <w:rPr>
          <w:b/>
          <w:bCs/>
          <w:i/>
          <w:iCs/>
          <w:sz w:val="22"/>
          <w:szCs w:val="22"/>
        </w:rPr>
        <w:t xml:space="preserve">, Metallurgy and Exploration </w:t>
      </w:r>
      <w:r w:rsidRPr="00C231E7">
        <w:rPr>
          <w:sz w:val="22"/>
          <w:szCs w:val="22"/>
        </w:rPr>
        <w:t>– “Critical ‘big picture’ issues are brought to life, providing ideas and techniques to help solve the maintenance problems you’re grappling with today.”</w:t>
      </w:r>
    </w:p>
    <w:p w:rsidR="001835AC" w:rsidRPr="00C231E7" w:rsidRDefault="009A0FEF" w:rsidP="00845A40">
      <w:pPr>
        <w:pStyle w:val="Default"/>
        <w:jc w:val="both"/>
        <w:rPr>
          <w:rFonts w:ascii="Calibri" w:hAnsi="Calibri" w:cs="Calibri"/>
          <w:sz w:val="22"/>
          <w:szCs w:val="22"/>
        </w:rPr>
      </w:pPr>
      <w:r>
        <w:rPr>
          <w:noProof/>
          <w:sz w:val="20"/>
          <w:szCs w:val="20"/>
        </w:rPr>
        <w:pict>
          <v:shape id="_x0000_s1032" type="#_x0000_t202" style="position:absolute;left:0;text-align:left;margin-left:276pt;margin-top:9.25pt;width:194pt;height:348.2pt;z-index:251666432">
            <v:textbox>
              <w:txbxContent>
                <w:p w:rsidR="000B0CC4" w:rsidRDefault="000B0CC4" w:rsidP="009856CC">
                  <w:pPr>
                    <w:shd w:val="clear" w:color="auto" w:fill="DDD9C3" w:themeFill="background2" w:themeFillShade="E6"/>
                    <w:jc w:val="both"/>
                  </w:pPr>
                </w:p>
                <w:p w:rsidR="00071FB2" w:rsidRDefault="00071FB2" w:rsidP="009856CC">
                  <w:pPr>
                    <w:shd w:val="clear" w:color="auto" w:fill="DDD9C3" w:themeFill="background2" w:themeFillShade="E6"/>
                    <w:jc w:val="both"/>
                  </w:pPr>
                </w:p>
                <w:p w:rsidR="000B0CC4" w:rsidRPr="00532F2B" w:rsidRDefault="00532F2B" w:rsidP="00DA590F">
                  <w:pPr>
                    <w:shd w:val="clear" w:color="auto" w:fill="DDD9C3" w:themeFill="background2" w:themeFillShade="E6"/>
                    <w:jc w:val="center"/>
                    <w:rPr>
                      <w:sz w:val="24"/>
                      <w:szCs w:val="24"/>
                    </w:rPr>
                  </w:pPr>
                  <w:r w:rsidRPr="00532F2B">
                    <w:rPr>
                      <w:b/>
                      <w:sz w:val="24"/>
                      <w:szCs w:val="24"/>
                    </w:rPr>
                    <w:t xml:space="preserve">Book </w:t>
                  </w:r>
                  <w:r w:rsidR="00071FB2" w:rsidRPr="00532F2B">
                    <w:rPr>
                      <w:b/>
                      <w:sz w:val="24"/>
                      <w:szCs w:val="24"/>
                    </w:rPr>
                    <w:t>Purchase</w:t>
                  </w:r>
                  <w:r w:rsidR="000B0CC4" w:rsidRPr="00532F2B">
                    <w:rPr>
                      <w:sz w:val="24"/>
                      <w:szCs w:val="24"/>
                    </w:rPr>
                    <w:t xml:space="preserve">:  $ 95.00/copy. </w:t>
                  </w:r>
                  <w:proofErr w:type="gramStart"/>
                  <w:r w:rsidR="000B0CC4" w:rsidRPr="00532F2B">
                    <w:rPr>
                      <w:sz w:val="24"/>
                      <w:szCs w:val="24"/>
                    </w:rPr>
                    <w:t>Free shipping in the US.</w:t>
                  </w:r>
                  <w:proofErr w:type="gramEnd"/>
                  <w:r w:rsidR="000B0CC4" w:rsidRPr="00532F2B">
                    <w:rPr>
                      <w:sz w:val="24"/>
                      <w:szCs w:val="24"/>
                    </w:rPr>
                    <w:t xml:space="preserve"> </w:t>
                  </w:r>
                  <w:proofErr w:type="gramStart"/>
                  <w:r w:rsidR="000B0CC4" w:rsidRPr="00532F2B">
                    <w:rPr>
                      <w:sz w:val="24"/>
                      <w:szCs w:val="24"/>
                    </w:rPr>
                    <w:t>Overseas shipping at cost</w:t>
                  </w:r>
                  <w:r w:rsidR="00071FB2" w:rsidRPr="00532F2B">
                    <w:rPr>
                      <w:sz w:val="24"/>
                      <w:szCs w:val="24"/>
                    </w:rPr>
                    <w:t>.</w:t>
                  </w:r>
                  <w:proofErr w:type="gramEnd"/>
                  <w:r w:rsidR="00071FB2" w:rsidRPr="00532F2B">
                    <w:rPr>
                      <w:sz w:val="24"/>
                      <w:szCs w:val="24"/>
                    </w:rPr>
                    <w:t xml:space="preserve"> </w:t>
                  </w:r>
                  <w:proofErr w:type="gramStart"/>
                  <w:r w:rsidR="000B0CC4" w:rsidRPr="00532F2B">
                    <w:rPr>
                      <w:sz w:val="24"/>
                      <w:szCs w:val="24"/>
                    </w:rPr>
                    <w:t>P</w:t>
                  </w:r>
                  <w:r w:rsidRPr="00532F2B">
                    <w:rPr>
                      <w:sz w:val="24"/>
                      <w:szCs w:val="24"/>
                    </w:rPr>
                    <w:t>ay</w:t>
                  </w:r>
                  <w:r w:rsidR="000B0CC4" w:rsidRPr="00532F2B">
                    <w:rPr>
                      <w:sz w:val="24"/>
                      <w:szCs w:val="24"/>
                    </w:rPr>
                    <w:t>P</w:t>
                  </w:r>
                  <w:r w:rsidRPr="00532F2B">
                    <w:rPr>
                      <w:sz w:val="24"/>
                      <w:szCs w:val="24"/>
                    </w:rPr>
                    <w:t>al</w:t>
                  </w:r>
                  <w:r w:rsidR="00071FB2" w:rsidRPr="00532F2B">
                    <w:rPr>
                      <w:sz w:val="24"/>
                      <w:szCs w:val="24"/>
                    </w:rPr>
                    <w:t>,</w:t>
                  </w:r>
                  <w:r w:rsidR="000B0CC4" w:rsidRPr="00532F2B">
                    <w:rPr>
                      <w:sz w:val="24"/>
                      <w:szCs w:val="24"/>
                    </w:rPr>
                    <w:t xml:space="preserve"> personal check, bank transfer </w:t>
                  </w:r>
                  <w:r w:rsidR="00071FB2" w:rsidRPr="00532F2B">
                    <w:rPr>
                      <w:sz w:val="24"/>
                      <w:szCs w:val="24"/>
                    </w:rPr>
                    <w:t xml:space="preserve">or </w:t>
                  </w:r>
                  <w:r w:rsidRPr="00532F2B">
                    <w:rPr>
                      <w:sz w:val="24"/>
                      <w:szCs w:val="24"/>
                    </w:rPr>
                    <w:t>b</w:t>
                  </w:r>
                  <w:r w:rsidR="000B0CC4" w:rsidRPr="00532F2B">
                    <w:rPr>
                      <w:sz w:val="24"/>
                      <w:szCs w:val="24"/>
                    </w:rPr>
                    <w:t>ank draft.</w:t>
                  </w:r>
                  <w:proofErr w:type="gramEnd"/>
                </w:p>
                <w:p w:rsidR="000B0CC4" w:rsidRDefault="000B0CC4" w:rsidP="00DA590F">
                  <w:pPr>
                    <w:shd w:val="clear" w:color="auto" w:fill="DDD9C3" w:themeFill="background2" w:themeFillShade="E6"/>
                    <w:jc w:val="center"/>
                    <w:rPr>
                      <w:sz w:val="24"/>
                      <w:szCs w:val="24"/>
                    </w:rPr>
                  </w:pPr>
                </w:p>
                <w:p w:rsidR="004C39EE" w:rsidRPr="00532F2B" w:rsidRDefault="004C39EE" w:rsidP="00DA590F">
                  <w:pPr>
                    <w:shd w:val="clear" w:color="auto" w:fill="DDD9C3" w:themeFill="background2" w:themeFillShade="E6"/>
                    <w:jc w:val="center"/>
                    <w:rPr>
                      <w:sz w:val="24"/>
                      <w:szCs w:val="24"/>
                    </w:rPr>
                  </w:pPr>
                </w:p>
                <w:p w:rsidR="000B0CC4" w:rsidRPr="00532F2B" w:rsidRDefault="00071FB2" w:rsidP="00DA590F">
                  <w:pPr>
                    <w:shd w:val="clear" w:color="auto" w:fill="DDD9C3" w:themeFill="background2" w:themeFillShade="E6"/>
                    <w:jc w:val="center"/>
                    <w:rPr>
                      <w:sz w:val="24"/>
                      <w:szCs w:val="24"/>
                    </w:rPr>
                  </w:pPr>
                  <w:proofErr w:type="spellStart"/>
                  <w:r w:rsidRPr="00532F2B">
                    <w:rPr>
                      <w:b/>
                      <w:sz w:val="24"/>
                      <w:szCs w:val="24"/>
                    </w:rPr>
                    <w:t>Powerpoint</w:t>
                  </w:r>
                  <w:proofErr w:type="spellEnd"/>
                  <w:r w:rsidRPr="00532F2B">
                    <w:rPr>
                      <w:sz w:val="24"/>
                      <w:szCs w:val="24"/>
                    </w:rPr>
                    <w:t xml:space="preserve">: </w:t>
                  </w:r>
                  <w:proofErr w:type="spellStart"/>
                  <w:r w:rsidRPr="00532F2B">
                    <w:rPr>
                      <w:sz w:val="24"/>
                      <w:szCs w:val="24"/>
                    </w:rPr>
                    <w:t>Powerpoint</w:t>
                  </w:r>
                  <w:proofErr w:type="spellEnd"/>
                  <w:r w:rsidRPr="00532F2B">
                    <w:rPr>
                      <w:sz w:val="24"/>
                      <w:szCs w:val="24"/>
                    </w:rPr>
                    <w:t xml:space="preserve"> slides are available for all topics in the book.</w:t>
                  </w:r>
                  <w:r w:rsidR="0019014C" w:rsidRPr="00532F2B">
                    <w:rPr>
                      <w:sz w:val="24"/>
                      <w:szCs w:val="24"/>
                    </w:rPr>
                    <w:t xml:space="preserve"> Please inquire.</w:t>
                  </w:r>
                </w:p>
                <w:p w:rsidR="000B0CC4" w:rsidRDefault="000B0CC4" w:rsidP="00DA590F">
                  <w:pPr>
                    <w:shd w:val="clear" w:color="auto" w:fill="DDD9C3" w:themeFill="background2" w:themeFillShade="E6"/>
                    <w:jc w:val="center"/>
                    <w:rPr>
                      <w:sz w:val="24"/>
                      <w:szCs w:val="24"/>
                    </w:rPr>
                  </w:pPr>
                </w:p>
                <w:p w:rsidR="004C39EE" w:rsidRPr="00532F2B" w:rsidRDefault="004C39EE" w:rsidP="00DA590F">
                  <w:pPr>
                    <w:shd w:val="clear" w:color="auto" w:fill="DDD9C3" w:themeFill="background2" w:themeFillShade="E6"/>
                    <w:jc w:val="center"/>
                    <w:rPr>
                      <w:sz w:val="24"/>
                      <w:szCs w:val="24"/>
                    </w:rPr>
                  </w:pPr>
                </w:p>
                <w:p w:rsidR="00532F2B" w:rsidRPr="00532F2B" w:rsidRDefault="00071FB2" w:rsidP="00DA590F">
                  <w:pPr>
                    <w:shd w:val="clear" w:color="auto" w:fill="DDD9C3" w:themeFill="background2" w:themeFillShade="E6"/>
                    <w:jc w:val="center"/>
                    <w:rPr>
                      <w:sz w:val="24"/>
                      <w:szCs w:val="24"/>
                    </w:rPr>
                  </w:pPr>
                  <w:r w:rsidRPr="00532F2B">
                    <w:rPr>
                      <w:b/>
                      <w:sz w:val="24"/>
                      <w:szCs w:val="24"/>
                    </w:rPr>
                    <w:t>Professional Courtesy</w:t>
                  </w:r>
                  <w:r w:rsidR="0019014C" w:rsidRPr="00532F2B">
                    <w:rPr>
                      <w:b/>
                      <w:sz w:val="24"/>
                      <w:szCs w:val="24"/>
                    </w:rPr>
                    <w:t xml:space="preserve">: </w:t>
                  </w:r>
                  <w:r w:rsidRPr="00532F2B">
                    <w:rPr>
                      <w:sz w:val="24"/>
                      <w:szCs w:val="24"/>
                    </w:rPr>
                    <w:t>Upon request you may obtain a</w:t>
                  </w:r>
                  <w:r w:rsidR="0019014C" w:rsidRPr="00532F2B">
                    <w:rPr>
                      <w:sz w:val="24"/>
                      <w:szCs w:val="24"/>
                    </w:rPr>
                    <w:t>n e-mail c</w:t>
                  </w:r>
                  <w:r w:rsidRPr="00532F2B">
                    <w:rPr>
                      <w:sz w:val="24"/>
                      <w:szCs w:val="24"/>
                    </w:rPr>
                    <w:t>opy of any one chapter or appendix of the book</w:t>
                  </w:r>
                  <w:r w:rsidR="00532F2B" w:rsidRPr="00532F2B">
                    <w:rPr>
                      <w:sz w:val="24"/>
                      <w:szCs w:val="24"/>
                    </w:rPr>
                    <w:t xml:space="preserve"> </w:t>
                  </w:r>
                  <w:r w:rsidRPr="00532F2B">
                    <w:rPr>
                      <w:sz w:val="24"/>
                      <w:szCs w:val="24"/>
                    </w:rPr>
                    <w:t>(</w:t>
                  </w:r>
                  <w:hyperlink r:id="rId7" w:history="1">
                    <w:r w:rsidRPr="00532F2B">
                      <w:rPr>
                        <w:rStyle w:val="Hyperlink"/>
                        <w:sz w:val="24"/>
                        <w:szCs w:val="24"/>
                      </w:rPr>
                      <w:t>pdtmtc@msn.com</w:t>
                    </w:r>
                  </w:hyperlink>
                  <w:r w:rsidRPr="00532F2B">
                    <w:rPr>
                      <w:sz w:val="24"/>
                      <w:szCs w:val="24"/>
                    </w:rPr>
                    <w:t>).</w:t>
                  </w:r>
                </w:p>
                <w:p w:rsidR="00071FB2" w:rsidRPr="00532F2B" w:rsidRDefault="00071FB2" w:rsidP="00DA590F">
                  <w:pPr>
                    <w:shd w:val="clear" w:color="auto" w:fill="DDD9C3" w:themeFill="background2" w:themeFillShade="E6"/>
                    <w:jc w:val="center"/>
                    <w:rPr>
                      <w:sz w:val="24"/>
                      <w:szCs w:val="24"/>
                    </w:rPr>
                  </w:pPr>
                  <w:r w:rsidRPr="00532F2B">
                    <w:rPr>
                      <w:sz w:val="24"/>
                      <w:szCs w:val="24"/>
                    </w:rPr>
                    <w:t>Please observe copyright conditions.</w:t>
                  </w:r>
                </w:p>
              </w:txbxContent>
            </v:textbox>
          </v:shape>
        </w:pict>
      </w:r>
      <w:r>
        <w:rPr>
          <w:noProof/>
          <w:sz w:val="20"/>
          <w:szCs w:val="20"/>
        </w:rPr>
        <w:pict>
          <v:shape id="_x0000_s1026" type="#_x0000_t202" style="position:absolute;left:0;text-align:left;margin-left:2.9pt;margin-top:9.25pt;width:255.6pt;height:350.7pt;z-index:251660288">
            <v:textbox>
              <w:txbxContent>
                <w:p w:rsidR="000B0CC4" w:rsidRDefault="000B0CC4" w:rsidP="00F258F3">
                  <w:r>
                    <w:rPr>
                      <w:noProof/>
                    </w:rPr>
                    <w:drawing>
                      <wp:inline distT="0" distB="0" distL="0" distR="0">
                        <wp:extent cx="3163537" cy="4218050"/>
                        <wp:effectExtent l="19050" t="0" r="0" b="0"/>
                        <wp:docPr id="2" name="Picture 2" descr="C:\Users\Tomlingson-PC\Documents\Presen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mlingson-PC\Documents\Presentation1.jpg"/>
                                <pic:cNvPicPr>
                                  <a:picLocks noChangeAspect="1" noChangeArrowheads="1"/>
                                </pic:cNvPicPr>
                              </pic:nvPicPr>
                              <pic:blipFill>
                                <a:blip r:embed="rId8"/>
                                <a:srcRect/>
                                <a:stretch>
                                  <a:fillRect/>
                                </a:stretch>
                              </pic:blipFill>
                              <pic:spPr bwMode="auto">
                                <a:xfrm>
                                  <a:off x="0" y="0"/>
                                  <a:ext cx="3162398" cy="4216532"/>
                                </a:xfrm>
                                <a:prstGeom prst="rect">
                                  <a:avLst/>
                                </a:prstGeom>
                                <a:noFill/>
                                <a:ln w="9525">
                                  <a:noFill/>
                                  <a:miter lim="800000"/>
                                  <a:headEnd/>
                                  <a:tailEnd/>
                                </a:ln>
                              </pic:spPr>
                            </pic:pic>
                          </a:graphicData>
                        </a:graphic>
                      </wp:inline>
                    </w:drawing>
                  </w:r>
                </w:p>
              </w:txbxContent>
            </v:textbox>
          </v:shape>
        </w:pict>
      </w:r>
    </w:p>
    <w:p w:rsidR="00F258F3" w:rsidRDefault="00F258F3" w:rsidP="00F258F3">
      <w:pPr>
        <w:jc w:val="both"/>
        <w:rPr>
          <w:sz w:val="20"/>
          <w:szCs w:val="20"/>
        </w:rPr>
      </w:pPr>
    </w:p>
    <w:p w:rsidR="00F258F3" w:rsidRDefault="00F258F3" w:rsidP="00F258F3">
      <w:pPr>
        <w:jc w:val="both"/>
        <w:rPr>
          <w:sz w:val="20"/>
          <w:szCs w:val="20"/>
        </w:rPr>
      </w:pPr>
    </w:p>
    <w:p w:rsidR="00F258F3" w:rsidRDefault="00F258F3" w:rsidP="00F258F3">
      <w:pPr>
        <w:jc w:val="both"/>
        <w:rPr>
          <w:sz w:val="20"/>
          <w:szCs w:val="20"/>
        </w:rPr>
      </w:pPr>
    </w:p>
    <w:p w:rsidR="00F258F3" w:rsidRDefault="00F258F3" w:rsidP="00F258F3">
      <w:pPr>
        <w:jc w:val="both"/>
        <w:rPr>
          <w:sz w:val="20"/>
          <w:szCs w:val="20"/>
        </w:rPr>
      </w:pPr>
    </w:p>
    <w:p w:rsidR="00F258F3" w:rsidRDefault="00F258F3" w:rsidP="00F258F3">
      <w:pPr>
        <w:jc w:val="both"/>
        <w:rPr>
          <w:sz w:val="20"/>
          <w:szCs w:val="20"/>
        </w:rPr>
      </w:pPr>
    </w:p>
    <w:p w:rsidR="00F258F3" w:rsidRDefault="00F258F3" w:rsidP="00F258F3">
      <w:pPr>
        <w:jc w:val="both"/>
        <w:rPr>
          <w:sz w:val="20"/>
          <w:szCs w:val="20"/>
        </w:rPr>
      </w:pPr>
    </w:p>
    <w:p w:rsidR="00F258F3" w:rsidRDefault="00F258F3" w:rsidP="00F258F3">
      <w:pPr>
        <w:jc w:val="both"/>
        <w:rPr>
          <w:sz w:val="20"/>
          <w:szCs w:val="20"/>
        </w:rPr>
      </w:pPr>
    </w:p>
    <w:p w:rsidR="00F258F3" w:rsidRDefault="00F258F3" w:rsidP="00F258F3">
      <w:pPr>
        <w:jc w:val="both"/>
        <w:rPr>
          <w:sz w:val="20"/>
          <w:szCs w:val="20"/>
        </w:rPr>
      </w:pPr>
    </w:p>
    <w:p w:rsidR="00F258F3" w:rsidRDefault="00F258F3" w:rsidP="00F258F3">
      <w:pPr>
        <w:jc w:val="both"/>
        <w:rPr>
          <w:sz w:val="20"/>
          <w:szCs w:val="20"/>
        </w:rPr>
      </w:pPr>
    </w:p>
    <w:p w:rsidR="00F258F3" w:rsidRDefault="00F258F3" w:rsidP="00F258F3">
      <w:pPr>
        <w:jc w:val="both"/>
        <w:rPr>
          <w:sz w:val="20"/>
          <w:szCs w:val="20"/>
        </w:rPr>
      </w:pPr>
    </w:p>
    <w:p w:rsidR="00F258F3" w:rsidRDefault="00F258F3" w:rsidP="00F258F3">
      <w:pPr>
        <w:jc w:val="both"/>
        <w:rPr>
          <w:sz w:val="20"/>
          <w:szCs w:val="20"/>
        </w:rPr>
      </w:pPr>
    </w:p>
    <w:p w:rsidR="00F258F3" w:rsidRDefault="00F258F3" w:rsidP="00F258F3">
      <w:pPr>
        <w:jc w:val="both"/>
        <w:rPr>
          <w:sz w:val="20"/>
          <w:szCs w:val="20"/>
        </w:rPr>
      </w:pPr>
    </w:p>
    <w:p w:rsidR="00F258F3" w:rsidRDefault="00F258F3" w:rsidP="00F258F3">
      <w:pPr>
        <w:jc w:val="both"/>
        <w:rPr>
          <w:sz w:val="20"/>
          <w:szCs w:val="20"/>
        </w:rPr>
      </w:pPr>
    </w:p>
    <w:p w:rsidR="00F258F3" w:rsidRDefault="00F258F3" w:rsidP="00F258F3">
      <w:pPr>
        <w:jc w:val="both"/>
        <w:rPr>
          <w:sz w:val="20"/>
          <w:szCs w:val="20"/>
        </w:rPr>
      </w:pPr>
    </w:p>
    <w:p w:rsidR="00F258F3" w:rsidRDefault="00F258F3" w:rsidP="00F258F3">
      <w:pPr>
        <w:jc w:val="both"/>
        <w:rPr>
          <w:sz w:val="20"/>
          <w:szCs w:val="20"/>
        </w:rPr>
      </w:pPr>
    </w:p>
    <w:p w:rsidR="00F258F3" w:rsidRDefault="00F258F3" w:rsidP="00F258F3">
      <w:pPr>
        <w:jc w:val="both"/>
        <w:rPr>
          <w:sz w:val="20"/>
          <w:szCs w:val="20"/>
        </w:rPr>
      </w:pPr>
    </w:p>
    <w:p w:rsidR="00F258F3" w:rsidRDefault="00F258F3" w:rsidP="00F258F3">
      <w:pPr>
        <w:jc w:val="both"/>
        <w:rPr>
          <w:sz w:val="20"/>
          <w:szCs w:val="20"/>
        </w:rPr>
      </w:pPr>
    </w:p>
    <w:p w:rsidR="00F258F3" w:rsidRDefault="00F258F3" w:rsidP="00F258F3">
      <w:pPr>
        <w:jc w:val="both"/>
        <w:rPr>
          <w:sz w:val="20"/>
          <w:szCs w:val="20"/>
        </w:rPr>
      </w:pPr>
    </w:p>
    <w:p w:rsidR="00F258F3" w:rsidRDefault="00F258F3" w:rsidP="00F258F3">
      <w:pPr>
        <w:jc w:val="both"/>
        <w:rPr>
          <w:sz w:val="20"/>
          <w:szCs w:val="20"/>
        </w:rPr>
      </w:pPr>
    </w:p>
    <w:p w:rsidR="00F258F3" w:rsidRDefault="00F258F3" w:rsidP="00F258F3">
      <w:pPr>
        <w:jc w:val="both"/>
        <w:rPr>
          <w:sz w:val="20"/>
          <w:szCs w:val="20"/>
        </w:rPr>
      </w:pPr>
    </w:p>
    <w:p w:rsidR="00F258F3" w:rsidRDefault="00F258F3" w:rsidP="00F258F3">
      <w:pPr>
        <w:jc w:val="both"/>
        <w:rPr>
          <w:sz w:val="20"/>
          <w:szCs w:val="20"/>
        </w:rPr>
      </w:pPr>
    </w:p>
    <w:p w:rsidR="00F258F3" w:rsidRDefault="00F258F3" w:rsidP="00F258F3">
      <w:pPr>
        <w:jc w:val="both"/>
        <w:rPr>
          <w:sz w:val="20"/>
          <w:szCs w:val="20"/>
        </w:rPr>
      </w:pPr>
    </w:p>
    <w:p w:rsidR="00F258F3" w:rsidRDefault="00F258F3" w:rsidP="00F258F3">
      <w:pPr>
        <w:jc w:val="both"/>
        <w:rPr>
          <w:sz w:val="20"/>
          <w:szCs w:val="20"/>
        </w:rPr>
      </w:pPr>
    </w:p>
    <w:p w:rsidR="00F258F3" w:rsidRDefault="00F258F3" w:rsidP="00F258F3">
      <w:pPr>
        <w:jc w:val="both"/>
        <w:rPr>
          <w:sz w:val="20"/>
          <w:szCs w:val="20"/>
        </w:rPr>
      </w:pPr>
    </w:p>
    <w:p w:rsidR="00F258F3" w:rsidRDefault="00F258F3" w:rsidP="00F258F3">
      <w:pPr>
        <w:jc w:val="both"/>
        <w:rPr>
          <w:sz w:val="20"/>
          <w:szCs w:val="20"/>
        </w:rPr>
      </w:pPr>
    </w:p>
    <w:p w:rsidR="00F258F3" w:rsidRDefault="00F258F3" w:rsidP="00F258F3">
      <w:pPr>
        <w:jc w:val="both"/>
        <w:rPr>
          <w:sz w:val="20"/>
          <w:szCs w:val="20"/>
        </w:rPr>
      </w:pPr>
    </w:p>
    <w:p w:rsidR="005D4C61" w:rsidRDefault="005D4C61" w:rsidP="005D4C61">
      <w:pPr>
        <w:jc w:val="both"/>
      </w:pPr>
    </w:p>
    <w:p w:rsidR="00C22078" w:rsidRDefault="00C22078" w:rsidP="005D4C61">
      <w:pPr>
        <w:jc w:val="both"/>
      </w:pPr>
    </w:p>
    <w:p w:rsidR="000B734E" w:rsidRDefault="000B734E" w:rsidP="000B734E">
      <w:pPr>
        <w:jc w:val="both"/>
        <w:rPr>
          <w:b/>
        </w:rPr>
      </w:pPr>
    </w:p>
    <w:p w:rsidR="000B734E" w:rsidRPr="00D027AB" w:rsidRDefault="000B734E" w:rsidP="000B734E">
      <w:pPr>
        <w:jc w:val="both"/>
        <w:rPr>
          <w:b/>
        </w:rPr>
      </w:pPr>
      <w:r w:rsidRPr="00D027AB">
        <w:rPr>
          <w:b/>
        </w:rPr>
        <w:t xml:space="preserve">Reviews: </w:t>
      </w:r>
    </w:p>
    <w:p w:rsidR="000B734E" w:rsidRDefault="000B734E" w:rsidP="000B734E">
      <w:pPr>
        <w:jc w:val="both"/>
      </w:pPr>
    </w:p>
    <w:p w:rsidR="000B734E" w:rsidRDefault="000B734E" w:rsidP="000B734E">
      <w:pPr>
        <w:jc w:val="both"/>
      </w:pPr>
      <w:proofErr w:type="gramStart"/>
      <w:r>
        <w:t>“The definitive what, who, how and why of maintenance management.”</w:t>
      </w:r>
      <w:proofErr w:type="gramEnd"/>
    </w:p>
    <w:p w:rsidR="000B734E" w:rsidRDefault="000B734E" w:rsidP="000B734E">
      <w:pPr>
        <w:jc w:val="both"/>
      </w:pPr>
      <w:proofErr w:type="gramStart"/>
      <w:r>
        <w:t>“Shows how to create an environment and culture for maintenance to succeed.”</w:t>
      </w:r>
      <w:proofErr w:type="gramEnd"/>
    </w:p>
    <w:p w:rsidR="000B734E" w:rsidRDefault="000B734E" w:rsidP="000B734E">
      <w:pPr>
        <w:jc w:val="both"/>
      </w:pPr>
      <w:proofErr w:type="gramStart"/>
      <w:r>
        <w:t>“Focuses all departments on the essential task of delivering reliable equipment.”</w:t>
      </w:r>
      <w:proofErr w:type="gramEnd"/>
    </w:p>
    <w:p w:rsidR="000B734E" w:rsidRDefault="000B734E" w:rsidP="000B734E">
      <w:pPr>
        <w:jc w:val="both"/>
      </w:pPr>
      <w:proofErr w:type="gramStart"/>
      <w:r>
        <w:t>“Valuable to all managers who desire continuous improvement in maintenance operations.”</w:t>
      </w:r>
      <w:proofErr w:type="gramEnd"/>
    </w:p>
    <w:p w:rsidR="000B734E" w:rsidRDefault="000B734E" w:rsidP="000B734E">
      <w:pPr>
        <w:jc w:val="both"/>
      </w:pPr>
      <w:r>
        <w:t>“All of maintenance is explored and explained with emphasis on practical, use it today advice.”</w:t>
      </w:r>
    </w:p>
    <w:p w:rsidR="000B734E" w:rsidRDefault="000B734E" w:rsidP="000B734E">
      <w:pPr>
        <w:jc w:val="both"/>
      </w:pPr>
      <w:r>
        <w:t>“Build, train and evaluate maintenance for greatest return in responsiveness and performance.”</w:t>
      </w:r>
    </w:p>
    <w:p w:rsidR="00C22078" w:rsidRDefault="00C22078" w:rsidP="005D4C61">
      <w:pPr>
        <w:jc w:val="both"/>
      </w:pPr>
    </w:p>
    <w:sectPr w:rsidR="00C22078" w:rsidSect="009967A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D70" w:rsidRDefault="009F7D70" w:rsidP="001A223F">
      <w:pPr>
        <w:spacing w:line="240" w:lineRule="auto"/>
      </w:pPr>
      <w:r>
        <w:separator/>
      </w:r>
    </w:p>
  </w:endnote>
  <w:endnote w:type="continuationSeparator" w:id="0">
    <w:p w:rsidR="009F7D70" w:rsidRDefault="009F7D70" w:rsidP="001A223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CC4" w:rsidRDefault="000B0C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510"/>
      <w:docPartObj>
        <w:docPartGallery w:val="Page Numbers (Bottom of Page)"/>
        <w:docPartUnique/>
      </w:docPartObj>
    </w:sdtPr>
    <w:sdtContent>
      <w:p w:rsidR="000B0CC4" w:rsidRDefault="00B54E5A">
        <w:pPr>
          <w:pStyle w:val="Footer"/>
          <w:jc w:val="center"/>
        </w:pPr>
        <w:fldSimple w:instr=" PAGE   \* MERGEFORMAT ">
          <w:r w:rsidR="009A0FEF">
            <w:rPr>
              <w:noProof/>
            </w:rPr>
            <w:t>2</w:t>
          </w:r>
        </w:fldSimple>
      </w:p>
    </w:sdtContent>
  </w:sdt>
  <w:p w:rsidR="000B0CC4" w:rsidRDefault="000B0C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CC4" w:rsidRDefault="000B0C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D70" w:rsidRDefault="009F7D70" w:rsidP="001A223F">
      <w:pPr>
        <w:spacing w:line="240" w:lineRule="auto"/>
      </w:pPr>
      <w:r>
        <w:separator/>
      </w:r>
    </w:p>
  </w:footnote>
  <w:footnote w:type="continuationSeparator" w:id="0">
    <w:p w:rsidR="009F7D70" w:rsidRDefault="009F7D70" w:rsidP="001A223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CC4" w:rsidRDefault="000B0C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CC4" w:rsidRPr="00957BCE" w:rsidRDefault="000B0CC4" w:rsidP="000B0C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CC4" w:rsidRDefault="000B0C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20"/>
  <w:characterSpacingControl w:val="doNotCompress"/>
  <w:footnotePr>
    <w:footnote w:id="-1"/>
    <w:footnote w:id="0"/>
  </w:footnotePr>
  <w:endnotePr>
    <w:endnote w:id="-1"/>
    <w:endnote w:id="0"/>
  </w:endnotePr>
  <w:compat/>
  <w:rsids>
    <w:rsidRoot w:val="005D4C61"/>
    <w:rsid w:val="00071FB2"/>
    <w:rsid w:val="0008705E"/>
    <w:rsid w:val="000B0CC4"/>
    <w:rsid w:val="000B734E"/>
    <w:rsid w:val="001112A1"/>
    <w:rsid w:val="001448F7"/>
    <w:rsid w:val="001835AC"/>
    <w:rsid w:val="0019014C"/>
    <w:rsid w:val="00196C7C"/>
    <w:rsid w:val="001A223F"/>
    <w:rsid w:val="002410A3"/>
    <w:rsid w:val="002F219A"/>
    <w:rsid w:val="00385886"/>
    <w:rsid w:val="00421F60"/>
    <w:rsid w:val="004C39EE"/>
    <w:rsid w:val="004C71F6"/>
    <w:rsid w:val="00532F2B"/>
    <w:rsid w:val="00593842"/>
    <w:rsid w:val="005D4C61"/>
    <w:rsid w:val="00617682"/>
    <w:rsid w:val="00635CC4"/>
    <w:rsid w:val="0067543D"/>
    <w:rsid w:val="006A10C4"/>
    <w:rsid w:val="006A2472"/>
    <w:rsid w:val="006A57A3"/>
    <w:rsid w:val="0077018D"/>
    <w:rsid w:val="007B7EAA"/>
    <w:rsid w:val="00845A40"/>
    <w:rsid w:val="009216A4"/>
    <w:rsid w:val="009223BD"/>
    <w:rsid w:val="009856CC"/>
    <w:rsid w:val="009967A4"/>
    <w:rsid w:val="009A0FEF"/>
    <w:rsid w:val="009A2EC5"/>
    <w:rsid w:val="009C6D33"/>
    <w:rsid w:val="009F7D70"/>
    <w:rsid w:val="00A83FE9"/>
    <w:rsid w:val="00AF31CA"/>
    <w:rsid w:val="00B54E5A"/>
    <w:rsid w:val="00B7491D"/>
    <w:rsid w:val="00B94F00"/>
    <w:rsid w:val="00BC15D5"/>
    <w:rsid w:val="00BD27ED"/>
    <w:rsid w:val="00C22078"/>
    <w:rsid w:val="00C231E7"/>
    <w:rsid w:val="00C41117"/>
    <w:rsid w:val="00C85E59"/>
    <w:rsid w:val="00CD6B8E"/>
    <w:rsid w:val="00CF072C"/>
    <w:rsid w:val="00D11FEE"/>
    <w:rsid w:val="00D500CB"/>
    <w:rsid w:val="00D96461"/>
    <w:rsid w:val="00DA590F"/>
    <w:rsid w:val="00DF7F6C"/>
    <w:rsid w:val="00E5558E"/>
    <w:rsid w:val="00F258F3"/>
    <w:rsid w:val="00FC6B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color w:val="000000" w:themeColor="text1"/>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7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8F3"/>
    <w:rPr>
      <w:color w:val="0000FF" w:themeColor="hyperlink"/>
      <w:u w:val="single"/>
    </w:rPr>
  </w:style>
  <w:style w:type="paragraph" w:customStyle="1" w:styleId="Default">
    <w:name w:val="Default"/>
    <w:rsid w:val="00F258F3"/>
    <w:pPr>
      <w:widowControl w:val="0"/>
      <w:autoSpaceDE w:val="0"/>
      <w:autoSpaceDN w:val="0"/>
      <w:adjustRightInd w:val="0"/>
      <w:spacing w:line="240" w:lineRule="auto"/>
    </w:pPr>
    <w:rPr>
      <w:rFonts w:eastAsiaTheme="minorEastAsia" w:cs="Book Antiqua"/>
      <w:color w:val="000000"/>
      <w:sz w:val="24"/>
      <w:szCs w:val="24"/>
    </w:rPr>
  </w:style>
  <w:style w:type="paragraph" w:styleId="Header">
    <w:name w:val="header"/>
    <w:basedOn w:val="Normal"/>
    <w:link w:val="HeaderChar"/>
    <w:uiPriority w:val="99"/>
    <w:semiHidden/>
    <w:unhideWhenUsed/>
    <w:rsid w:val="00F258F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258F3"/>
  </w:style>
  <w:style w:type="paragraph" w:styleId="Footer">
    <w:name w:val="footer"/>
    <w:basedOn w:val="Normal"/>
    <w:link w:val="FooterChar"/>
    <w:uiPriority w:val="99"/>
    <w:unhideWhenUsed/>
    <w:rsid w:val="00F258F3"/>
    <w:pPr>
      <w:tabs>
        <w:tab w:val="center" w:pos="4680"/>
        <w:tab w:val="right" w:pos="9360"/>
      </w:tabs>
      <w:spacing w:line="240" w:lineRule="auto"/>
    </w:pPr>
  </w:style>
  <w:style w:type="character" w:customStyle="1" w:styleId="FooterChar">
    <w:name w:val="Footer Char"/>
    <w:basedOn w:val="DefaultParagraphFont"/>
    <w:link w:val="Footer"/>
    <w:uiPriority w:val="99"/>
    <w:rsid w:val="00F258F3"/>
  </w:style>
  <w:style w:type="paragraph" w:styleId="BalloonText">
    <w:name w:val="Balloon Text"/>
    <w:basedOn w:val="Normal"/>
    <w:link w:val="BalloonTextChar"/>
    <w:uiPriority w:val="99"/>
    <w:semiHidden/>
    <w:unhideWhenUsed/>
    <w:rsid w:val="00F258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8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dtmtc@ms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22383-FD29-4B67-B68C-5F0194FB3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Tomlingson-PC</dc:creator>
  <cp:lastModifiedBy>Tomlingson-PC</cp:lastModifiedBy>
  <cp:revision>25</cp:revision>
  <dcterms:created xsi:type="dcterms:W3CDTF">2016-01-23T05:34:00Z</dcterms:created>
  <dcterms:modified xsi:type="dcterms:W3CDTF">2016-02-04T04:52:00Z</dcterms:modified>
</cp:coreProperties>
</file>